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A03" w:rsidRDefault="009B4435" w:rsidP="00AB1A03">
      <w:pPr>
        <w:jc w:val="center"/>
        <w:rPr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1.9pt;margin-top:7pt;width:57.9pt;height:57.9pt;z-index:251657216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AB1A03" w:rsidRDefault="00AB1A03" w:rsidP="00AB1A03">
                  <w:pPr>
                    <w:keepNext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0700" cy="63817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38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1A03" w:rsidRDefault="00AB1A03" w:rsidP="00AB1A03">
                  <w:pPr>
                    <w:pStyle w:val="11"/>
                  </w:pPr>
                </w:p>
                <w:p w:rsidR="00AB1A03" w:rsidRDefault="00AB1A03" w:rsidP="00AB1A03"/>
              </w:txbxContent>
            </v:textbox>
          </v:shape>
        </w:pict>
      </w:r>
    </w:p>
    <w:p w:rsidR="00AB1A03" w:rsidRDefault="00AB1A03" w:rsidP="00AB1A03">
      <w:pPr>
        <w:jc w:val="center"/>
      </w:pPr>
    </w:p>
    <w:p w:rsidR="00AB1A03" w:rsidRDefault="00AB1A03" w:rsidP="00AB1A03">
      <w:pPr>
        <w:jc w:val="center"/>
        <w:rPr>
          <w:sz w:val="36"/>
        </w:rPr>
      </w:pPr>
    </w:p>
    <w:p w:rsidR="00AB1A03" w:rsidRDefault="00AB1A03" w:rsidP="00AB1A03">
      <w:pPr>
        <w:jc w:val="center"/>
        <w:rPr>
          <w:sz w:val="36"/>
        </w:rPr>
      </w:pPr>
    </w:p>
    <w:p w:rsidR="00AB1A03" w:rsidRDefault="00AB1A03" w:rsidP="00AB1A03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ЧЕЛЯБИНСКАЯ ОБЛАСТЬ</w:t>
      </w:r>
    </w:p>
    <w:p w:rsidR="00AB1A03" w:rsidRDefault="00AB1A03" w:rsidP="00AB1A03">
      <w:pPr>
        <w:pStyle w:val="a3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 xml:space="preserve">СОВЕТ ДЕПУТАТОВ БУЛЗИНСКОГО СЕЛЬСКОГО ПОСЕЛЕНИЯ </w:t>
      </w:r>
    </w:p>
    <w:p w:rsidR="00AB1A03" w:rsidRDefault="00AB1A03" w:rsidP="00AB1A03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AB1A03" w:rsidRDefault="009B4435" w:rsidP="00AB1A03">
      <w:pPr>
        <w:rPr>
          <w:sz w:val="24"/>
        </w:rPr>
      </w:pPr>
      <w:r>
        <w:pict>
          <v:line id="_x0000_s1026" style="position:absolute;z-index:251658240" from="-.05pt,4.05pt" to="476.95pt,4.05pt" strokeweight="1.59mm">
            <v:stroke joinstyle="miter"/>
          </v:line>
        </w:pict>
      </w:r>
    </w:p>
    <w:p w:rsidR="007229D5" w:rsidRDefault="00AB1A03" w:rsidP="004A0ACF">
      <w:pPr>
        <w:autoSpaceDE w:val="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от  </w:t>
      </w:r>
      <w:r>
        <w:rPr>
          <w:sz w:val="24"/>
          <w:szCs w:val="24"/>
          <w:u w:val="single"/>
        </w:rPr>
        <w:t>«</w:t>
      </w:r>
      <w:proofErr w:type="gramEnd"/>
      <w:r>
        <w:rPr>
          <w:sz w:val="24"/>
          <w:szCs w:val="24"/>
          <w:u w:val="single"/>
        </w:rPr>
        <w:t xml:space="preserve"> </w:t>
      </w:r>
      <w:r w:rsidR="00DA7989">
        <w:rPr>
          <w:sz w:val="24"/>
          <w:szCs w:val="24"/>
          <w:u w:val="single"/>
        </w:rPr>
        <w:t>09</w:t>
      </w:r>
      <w:r>
        <w:rPr>
          <w:sz w:val="24"/>
          <w:szCs w:val="24"/>
          <w:u w:val="single"/>
        </w:rPr>
        <w:t xml:space="preserve"> »</w:t>
      </w:r>
      <w:r w:rsidR="004A0ACF">
        <w:rPr>
          <w:sz w:val="24"/>
          <w:szCs w:val="24"/>
        </w:rPr>
        <w:t xml:space="preserve"> </w:t>
      </w:r>
      <w:r w:rsidR="00DA7989">
        <w:rPr>
          <w:sz w:val="24"/>
          <w:szCs w:val="24"/>
          <w:u w:val="single"/>
        </w:rPr>
        <w:t>но</w:t>
      </w:r>
      <w:r w:rsidR="004A0ACF">
        <w:rPr>
          <w:sz w:val="24"/>
          <w:szCs w:val="24"/>
          <w:u w:val="single"/>
        </w:rPr>
        <w:t>ября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2017</w:t>
      </w:r>
      <w:r>
        <w:rPr>
          <w:rFonts w:ascii="Times New Roman CYR" w:hAnsi="Times New Roman CYR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г</w:t>
      </w:r>
      <w:r>
        <w:rPr>
          <w:sz w:val="24"/>
          <w:szCs w:val="24"/>
        </w:rPr>
        <w:t xml:space="preserve">. № </w:t>
      </w:r>
      <w:r w:rsidR="004A0ACF">
        <w:rPr>
          <w:sz w:val="24"/>
          <w:szCs w:val="24"/>
          <w:u w:val="single"/>
        </w:rPr>
        <w:t>5</w:t>
      </w:r>
      <w:r w:rsidR="00DA7989">
        <w:rPr>
          <w:sz w:val="24"/>
          <w:szCs w:val="24"/>
          <w:u w:val="single"/>
        </w:rPr>
        <w:t>6</w:t>
      </w:r>
    </w:p>
    <w:p w:rsidR="004A0ACF" w:rsidRDefault="004A0ACF" w:rsidP="004A0ACF">
      <w:pPr>
        <w:autoSpaceDE w:val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</w:tblGrid>
      <w:tr w:rsidR="00AB75E2" w:rsidRPr="00AB75E2" w:rsidTr="00AB75E2">
        <w:trPr>
          <w:trHeight w:val="1110"/>
        </w:trPr>
        <w:tc>
          <w:tcPr>
            <w:tcW w:w="4590" w:type="dxa"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 xml:space="preserve">Об утверждении  Программы комплексного развития социальной инфраструктуры </w:t>
            </w:r>
            <w:proofErr w:type="spellStart"/>
            <w:r w:rsidRPr="00AB75E2">
              <w:rPr>
                <w:sz w:val="24"/>
                <w:szCs w:val="24"/>
              </w:rPr>
              <w:t>Булзинского</w:t>
            </w:r>
            <w:proofErr w:type="spellEnd"/>
            <w:r w:rsidRPr="00AB75E2">
              <w:rPr>
                <w:sz w:val="24"/>
                <w:szCs w:val="24"/>
              </w:rPr>
              <w:t xml:space="preserve">  сельского поселения  </w:t>
            </w:r>
            <w:proofErr w:type="spellStart"/>
            <w:r w:rsidRPr="00AB75E2">
              <w:rPr>
                <w:sz w:val="24"/>
                <w:szCs w:val="24"/>
              </w:rPr>
              <w:t>Каслинского</w:t>
            </w:r>
            <w:proofErr w:type="spellEnd"/>
            <w:r w:rsidRPr="00AB75E2">
              <w:rPr>
                <w:sz w:val="24"/>
                <w:szCs w:val="24"/>
              </w:rPr>
              <w:t xml:space="preserve"> муниципального района на 2017-2026 годы</w:t>
            </w:r>
            <w:bookmarkStart w:id="0" w:name="OLE_LINK3"/>
            <w:bookmarkStart w:id="1" w:name="OLE_LINK4"/>
            <w:bookmarkEnd w:id="0"/>
            <w:bookmarkEnd w:id="1"/>
          </w:p>
          <w:p w:rsidR="00AB75E2" w:rsidRPr="00AB75E2" w:rsidRDefault="00AB75E2">
            <w:pPr>
              <w:jc w:val="both"/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</w:tr>
    </w:tbl>
    <w:p w:rsidR="00AB75E2" w:rsidRPr="00AB75E2" w:rsidRDefault="00AB75E2" w:rsidP="00AB75E2">
      <w:pPr>
        <w:ind w:right="-465"/>
        <w:rPr>
          <w:rFonts w:eastAsia="SimSun" w:cs="Mangal"/>
          <w:sz w:val="24"/>
          <w:szCs w:val="24"/>
          <w:lang w:eastAsia="hi-IN" w:bidi="hi-IN"/>
        </w:rPr>
      </w:pPr>
    </w:p>
    <w:p w:rsidR="00AB75E2" w:rsidRPr="00AB75E2" w:rsidRDefault="00AB75E2" w:rsidP="00AB75E2">
      <w:pPr>
        <w:jc w:val="both"/>
        <w:rPr>
          <w:rFonts w:eastAsia="Tahoma"/>
          <w:color w:val="000000"/>
          <w:sz w:val="24"/>
          <w:szCs w:val="24"/>
        </w:rPr>
      </w:pPr>
      <w:r w:rsidRPr="00AB75E2">
        <w:rPr>
          <w:sz w:val="24"/>
          <w:szCs w:val="24"/>
        </w:rPr>
        <w:tab/>
      </w:r>
      <w:r w:rsidRPr="00AB75E2">
        <w:rPr>
          <w:rFonts w:eastAsia="Tahoma"/>
          <w:color w:val="000000"/>
          <w:sz w:val="24"/>
          <w:szCs w:val="24"/>
        </w:rPr>
        <w:t xml:space="preserve"> </w:t>
      </w:r>
      <w:r w:rsidRPr="00AB75E2">
        <w:rPr>
          <w:rFonts w:eastAsia="Tahoma" w:cs="Tahoma"/>
          <w:color w:val="000000"/>
          <w:sz w:val="24"/>
          <w:szCs w:val="24"/>
        </w:rPr>
        <w:t>В соответствии с постановлением Правительства Российской Федерации от 01.10.2015 года № 1050 «Об утверждении требований к программам комплексного развития социальной инфраструктуры поселений, городских округов»</w:t>
      </w:r>
      <w:r w:rsidRPr="00AB75E2">
        <w:rPr>
          <w:rFonts w:eastAsia="Tahoma"/>
          <w:color w:val="000000"/>
          <w:sz w:val="24"/>
          <w:szCs w:val="24"/>
        </w:rPr>
        <w:t xml:space="preserve">, Федеральным законом  от 06.10.2003 года № 131-ФЗ «Об общих принципах организации местного самоуправления в Российской Федерации»,  </w:t>
      </w:r>
    </w:p>
    <w:p w:rsidR="00AB75E2" w:rsidRPr="00AB75E2" w:rsidRDefault="00AB75E2" w:rsidP="00AB75E2">
      <w:pPr>
        <w:jc w:val="both"/>
        <w:rPr>
          <w:rFonts w:eastAsia="SimSun" w:cs="Mangal"/>
          <w:sz w:val="24"/>
          <w:szCs w:val="24"/>
        </w:rPr>
      </w:pPr>
      <w:r w:rsidRPr="00AB75E2">
        <w:rPr>
          <w:sz w:val="24"/>
          <w:szCs w:val="24"/>
        </w:rPr>
        <w:tab/>
      </w:r>
    </w:p>
    <w:p w:rsidR="00AB75E2" w:rsidRPr="00AB75E2" w:rsidRDefault="00AB75E2" w:rsidP="00AB75E2">
      <w:pPr>
        <w:jc w:val="both"/>
        <w:rPr>
          <w:sz w:val="24"/>
          <w:szCs w:val="24"/>
        </w:rPr>
      </w:pPr>
    </w:p>
    <w:p w:rsidR="00AB75E2" w:rsidRPr="00884F0F" w:rsidRDefault="00AB75E2" w:rsidP="00AB75E2">
      <w:pPr>
        <w:jc w:val="both"/>
        <w:rPr>
          <w:b/>
          <w:sz w:val="24"/>
          <w:szCs w:val="24"/>
        </w:rPr>
      </w:pPr>
      <w:r w:rsidRPr="00AB75E2">
        <w:rPr>
          <w:sz w:val="24"/>
          <w:szCs w:val="24"/>
        </w:rPr>
        <w:t xml:space="preserve">              </w:t>
      </w:r>
      <w:r w:rsidRPr="00884F0F">
        <w:rPr>
          <w:b/>
          <w:sz w:val="24"/>
          <w:szCs w:val="24"/>
        </w:rPr>
        <w:t xml:space="preserve">Совет депутатов </w:t>
      </w:r>
      <w:proofErr w:type="spellStart"/>
      <w:r w:rsidRPr="00884F0F">
        <w:rPr>
          <w:b/>
          <w:sz w:val="24"/>
          <w:szCs w:val="24"/>
        </w:rPr>
        <w:t>Булзинского</w:t>
      </w:r>
      <w:proofErr w:type="spellEnd"/>
      <w:r w:rsidRPr="00884F0F">
        <w:rPr>
          <w:b/>
          <w:sz w:val="24"/>
          <w:szCs w:val="24"/>
        </w:rPr>
        <w:t xml:space="preserve"> сельского поселения РЕШАЕТ:</w:t>
      </w:r>
    </w:p>
    <w:p w:rsidR="00AB75E2" w:rsidRPr="00AB75E2" w:rsidRDefault="00AB75E2" w:rsidP="00AB75E2">
      <w:pPr>
        <w:jc w:val="both"/>
        <w:rPr>
          <w:sz w:val="24"/>
          <w:szCs w:val="24"/>
        </w:rPr>
      </w:pPr>
    </w:p>
    <w:p w:rsidR="00AB75E2" w:rsidRPr="00AB75E2" w:rsidRDefault="00AB75E2" w:rsidP="00AB75E2">
      <w:pPr>
        <w:ind w:firstLine="709"/>
        <w:jc w:val="both"/>
        <w:rPr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</w:rPr>
        <w:t xml:space="preserve">1. Утвердить Программу комплексного развития социальной инфраструктуры </w:t>
      </w:r>
      <w:proofErr w:type="spellStart"/>
      <w:r w:rsidRPr="00AB75E2">
        <w:rPr>
          <w:color w:val="000000"/>
          <w:sz w:val="24"/>
          <w:szCs w:val="24"/>
        </w:rPr>
        <w:t>Булзинского</w:t>
      </w:r>
      <w:proofErr w:type="spellEnd"/>
      <w:r w:rsidRPr="00AB75E2">
        <w:rPr>
          <w:color w:val="000000"/>
          <w:sz w:val="24"/>
          <w:szCs w:val="24"/>
        </w:rPr>
        <w:t xml:space="preserve">  сельского поселения  </w:t>
      </w:r>
      <w:proofErr w:type="spellStart"/>
      <w:r w:rsidRPr="00AB75E2">
        <w:rPr>
          <w:color w:val="000000"/>
          <w:sz w:val="24"/>
          <w:szCs w:val="24"/>
        </w:rPr>
        <w:t>Каслинского</w:t>
      </w:r>
      <w:proofErr w:type="spellEnd"/>
      <w:r w:rsidRPr="00AB75E2">
        <w:rPr>
          <w:color w:val="000000"/>
          <w:sz w:val="24"/>
          <w:szCs w:val="24"/>
        </w:rPr>
        <w:t xml:space="preserve"> муниципального района на 2017-2026 годы (прилагается).</w:t>
      </w:r>
    </w:p>
    <w:p w:rsidR="00AB75E2" w:rsidRPr="00AB75E2" w:rsidRDefault="00AB75E2" w:rsidP="00AB75E2">
      <w:pPr>
        <w:ind w:firstLine="709"/>
        <w:jc w:val="both"/>
        <w:rPr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</w:rPr>
        <w:t xml:space="preserve">2. Поручить администрации </w:t>
      </w:r>
      <w:proofErr w:type="spellStart"/>
      <w:r w:rsidRPr="00AB75E2">
        <w:rPr>
          <w:color w:val="000000"/>
          <w:sz w:val="24"/>
          <w:szCs w:val="24"/>
        </w:rPr>
        <w:t>Булзинского</w:t>
      </w:r>
      <w:proofErr w:type="spellEnd"/>
      <w:r w:rsidRPr="00AB75E2">
        <w:rPr>
          <w:color w:val="000000"/>
          <w:sz w:val="24"/>
          <w:szCs w:val="24"/>
        </w:rPr>
        <w:t xml:space="preserve">  сельского поселения  </w:t>
      </w:r>
      <w:proofErr w:type="spellStart"/>
      <w:r w:rsidRPr="00AB75E2">
        <w:rPr>
          <w:color w:val="000000"/>
          <w:sz w:val="24"/>
          <w:szCs w:val="24"/>
        </w:rPr>
        <w:t>Каслинского</w:t>
      </w:r>
      <w:proofErr w:type="spellEnd"/>
      <w:r w:rsidRPr="00AB75E2">
        <w:rPr>
          <w:color w:val="000000"/>
          <w:sz w:val="24"/>
          <w:szCs w:val="24"/>
        </w:rPr>
        <w:t xml:space="preserve"> муниципального района ежегодно представлять отчет о реализации мероприятий указанной Программы в Совет депутатов </w:t>
      </w:r>
      <w:proofErr w:type="spellStart"/>
      <w:r w:rsidRPr="00AB75E2">
        <w:rPr>
          <w:color w:val="000000"/>
          <w:sz w:val="24"/>
          <w:szCs w:val="24"/>
        </w:rPr>
        <w:t>Булзинского</w:t>
      </w:r>
      <w:proofErr w:type="spellEnd"/>
      <w:r w:rsidRPr="00AB75E2">
        <w:rPr>
          <w:color w:val="000000"/>
          <w:sz w:val="24"/>
          <w:szCs w:val="24"/>
        </w:rPr>
        <w:t xml:space="preserve"> сельского поселения.</w:t>
      </w:r>
    </w:p>
    <w:p w:rsidR="00AB75E2" w:rsidRPr="00AB75E2" w:rsidRDefault="00AB75E2" w:rsidP="00AB75E2">
      <w:pPr>
        <w:ind w:firstLine="709"/>
        <w:jc w:val="both"/>
        <w:rPr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</w:rPr>
        <w:t xml:space="preserve">3. Разместить настоящее решение на официальном сайте </w:t>
      </w:r>
      <w:proofErr w:type="spellStart"/>
      <w:r w:rsidRPr="00AB75E2">
        <w:rPr>
          <w:color w:val="000000"/>
          <w:sz w:val="24"/>
          <w:szCs w:val="24"/>
        </w:rPr>
        <w:t>Булзинского</w:t>
      </w:r>
      <w:proofErr w:type="spellEnd"/>
      <w:r w:rsidRPr="00AB75E2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AB75E2">
        <w:rPr>
          <w:color w:val="000000"/>
          <w:sz w:val="24"/>
          <w:szCs w:val="24"/>
        </w:rPr>
        <w:t>Каслинского</w:t>
      </w:r>
      <w:proofErr w:type="spellEnd"/>
      <w:r w:rsidRPr="00AB75E2">
        <w:rPr>
          <w:color w:val="000000"/>
          <w:sz w:val="24"/>
          <w:szCs w:val="24"/>
        </w:rPr>
        <w:t xml:space="preserve"> муниципального района.</w:t>
      </w:r>
    </w:p>
    <w:p w:rsidR="00AB75E2" w:rsidRPr="00AB75E2" w:rsidRDefault="00AB75E2" w:rsidP="00AB75E2">
      <w:pPr>
        <w:ind w:firstLine="709"/>
        <w:jc w:val="both"/>
        <w:rPr>
          <w:rFonts w:eastAsia="Arial" w:cs="Arial"/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</w:rPr>
        <w:t xml:space="preserve">4. Направить в администрацию </w:t>
      </w:r>
      <w:proofErr w:type="spellStart"/>
      <w:r w:rsidRPr="00AB75E2">
        <w:rPr>
          <w:color w:val="000000"/>
          <w:sz w:val="24"/>
          <w:szCs w:val="24"/>
        </w:rPr>
        <w:t>Каслинского</w:t>
      </w:r>
      <w:proofErr w:type="spellEnd"/>
      <w:r w:rsidRPr="00AB75E2">
        <w:rPr>
          <w:color w:val="000000"/>
          <w:sz w:val="24"/>
          <w:szCs w:val="24"/>
        </w:rPr>
        <w:t xml:space="preserve"> муниципального района Программу комплексного развития социальной инфраструктуры </w:t>
      </w:r>
      <w:proofErr w:type="spellStart"/>
      <w:r w:rsidRPr="00AB75E2">
        <w:rPr>
          <w:color w:val="000000"/>
          <w:sz w:val="24"/>
          <w:szCs w:val="24"/>
        </w:rPr>
        <w:t>Булзинского</w:t>
      </w:r>
      <w:proofErr w:type="spellEnd"/>
      <w:r w:rsidRPr="00AB75E2">
        <w:rPr>
          <w:color w:val="000000"/>
          <w:sz w:val="24"/>
          <w:szCs w:val="24"/>
        </w:rPr>
        <w:t xml:space="preserve">  сельского поселения  </w:t>
      </w:r>
      <w:proofErr w:type="spellStart"/>
      <w:r w:rsidRPr="00AB75E2">
        <w:rPr>
          <w:color w:val="000000"/>
          <w:sz w:val="24"/>
          <w:szCs w:val="24"/>
        </w:rPr>
        <w:t>Каслинского</w:t>
      </w:r>
      <w:proofErr w:type="spellEnd"/>
      <w:r w:rsidRPr="00AB75E2">
        <w:rPr>
          <w:color w:val="000000"/>
          <w:sz w:val="24"/>
          <w:szCs w:val="24"/>
        </w:rPr>
        <w:t xml:space="preserve"> муниципального района на 2017-2026 годы для размещения в </w:t>
      </w:r>
      <w:r w:rsidRPr="00AB75E2">
        <w:rPr>
          <w:rFonts w:eastAsia="Arial" w:cs="Arial"/>
          <w:color w:val="000000"/>
          <w:sz w:val="24"/>
          <w:szCs w:val="24"/>
        </w:rPr>
        <w:t>Федеральной государственной информационной системе территориального планирования.</w:t>
      </w:r>
    </w:p>
    <w:p w:rsidR="00AB75E2" w:rsidRPr="00AB75E2" w:rsidRDefault="00AB75E2" w:rsidP="00AB75E2">
      <w:pPr>
        <w:ind w:firstLine="709"/>
        <w:jc w:val="both"/>
        <w:rPr>
          <w:rFonts w:eastAsia="SimSun"/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</w:rPr>
        <w:t>5. Настоящее решение вступает в силу после его официального опубликования в соответствии с действующим законодательством.</w:t>
      </w:r>
    </w:p>
    <w:p w:rsidR="00AB75E2" w:rsidRPr="00AB75E2" w:rsidRDefault="00AB75E2" w:rsidP="00AB75E2">
      <w:pPr>
        <w:tabs>
          <w:tab w:val="left" w:pos="360"/>
        </w:tabs>
        <w:ind w:firstLine="709"/>
        <w:jc w:val="both"/>
        <w:rPr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  <w:shd w:val="clear" w:color="auto" w:fill="FFFFFF"/>
        </w:rPr>
        <w:t xml:space="preserve">6.  Контроль за исполнением настоящего решения </w:t>
      </w:r>
      <w:proofErr w:type="gramStart"/>
      <w:r w:rsidRPr="00AB75E2">
        <w:rPr>
          <w:color w:val="000000"/>
          <w:sz w:val="24"/>
          <w:szCs w:val="24"/>
          <w:shd w:val="clear" w:color="auto" w:fill="FFFFFF"/>
        </w:rPr>
        <w:t>возложить</w:t>
      </w:r>
      <w:r w:rsidRPr="00AB75E2">
        <w:rPr>
          <w:color w:val="000000"/>
          <w:sz w:val="24"/>
          <w:szCs w:val="24"/>
        </w:rPr>
        <w:t xml:space="preserve">  Гагара</w:t>
      </w:r>
      <w:proofErr w:type="gramEnd"/>
      <w:r w:rsidRPr="00AB75E2">
        <w:rPr>
          <w:color w:val="000000"/>
          <w:sz w:val="24"/>
          <w:szCs w:val="24"/>
        </w:rPr>
        <w:t xml:space="preserve">  Т.И.</w:t>
      </w:r>
    </w:p>
    <w:p w:rsidR="00AB75E2" w:rsidRPr="00AB75E2" w:rsidRDefault="00AB75E2" w:rsidP="00AB75E2">
      <w:pPr>
        <w:jc w:val="both"/>
        <w:rPr>
          <w:rFonts w:cs="Mangal"/>
          <w:color w:val="000000"/>
          <w:sz w:val="24"/>
          <w:szCs w:val="24"/>
        </w:rPr>
      </w:pPr>
    </w:p>
    <w:p w:rsidR="00AB75E2" w:rsidRPr="00AB75E2" w:rsidRDefault="00AB75E2" w:rsidP="00AB75E2">
      <w:pPr>
        <w:ind w:firstLine="708"/>
        <w:jc w:val="both"/>
        <w:rPr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</w:rPr>
        <w:t>.</w:t>
      </w:r>
    </w:p>
    <w:p w:rsidR="00AB75E2" w:rsidRPr="00AB75E2" w:rsidRDefault="00AB75E2" w:rsidP="00AB75E2">
      <w:pPr>
        <w:jc w:val="right"/>
        <w:rPr>
          <w:sz w:val="24"/>
          <w:szCs w:val="24"/>
        </w:rPr>
      </w:pPr>
    </w:p>
    <w:p w:rsidR="00AB75E2" w:rsidRPr="00AB75E2" w:rsidRDefault="00AB75E2" w:rsidP="00AB75E2">
      <w:pPr>
        <w:jc w:val="right"/>
        <w:rPr>
          <w:sz w:val="24"/>
          <w:szCs w:val="24"/>
        </w:rPr>
      </w:pPr>
    </w:p>
    <w:p w:rsidR="00AB75E2" w:rsidRPr="00AB75E2" w:rsidRDefault="00AB75E2" w:rsidP="00AB75E2">
      <w:pPr>
        <w:jc w:val="both"/>
        <w:rPr>
          <w:sz w:val="24"/>
          <w:szCs w:val="24"/>
        </w:rPr>
      </w:pPr>
      <w:r w:rsidRPr="00AB75E2">
        <w:rPr>
          <w:sz w:val="24"/>
          <w:szCs w:val="24"/>
        </w:rPr>
        <w:t xml:space="preserve">Председатель Совета депутатов </w:t>
      </w:r>
    </w:p>
    <w:p w:rsidR="00AB75E2" w:rsidRPr="00AB75E2" w:rsidRDefault="00AB75E2" w:rsidP="00AB75E2">
      <w:pPr>
        <w:jc w:val="both"/>
        <w:rPr>
          <w:sz w:val="24"/>
          <w:szCs w:val="24"/>
        </w:rPr>
      </w:pPr>
      <w:proofErr w:type="spellStart"/>
      <w:r w:rsidRPr="00AB75E2">
        <w:rPr>
          <w:color w:val="000000"/>
          <w:sz w:val="24"/>
          <w:szCs w:val="24"/>
        </w:rPr>
        <w:t>Булзинского</w:t>
      </w:r>
      <w:proofErr w:type="spellEnd"/>
      <w:r w:rsidRPr="00AB75E2">
        <w:rPr>
          <w:sz w:val="24"/>
          <w:szCs w:val="24"/>
        </w:rPr>
        <w:t xml:space="preserve"> сельского поселения</w:t>
      </w:r>
      <w:r w:rsidRPr="00AB75E2">
        <w:rPr>
          <w:sz w:val="24"/>
          <w:szCs w:val="24"/>
        </w:rPr>
        <w:tab/>
      </w:r>
      <w:r w:rsidRPr="00AB75E2">
        <w:rPr>
          <w:sz w:val="24"/>
          <w:szCs w:val="24"/>
        </w:rPr>
        <w:tab/>
        <w:t xml:space="preserve">                                    Т.И. Гагара</w:t>
      </w:r>
      <w:r w:rsidRPr="00AB75E2">
        <w:rPr>
          <w:sz w:val="24"/>
          <w:szCs w:val="24"/>
        </w:rPr>
        <w:tab/>
      </w:r>
      <w:r w:rsidRPr="00AB75E2">
        <w:rPr>
          <w:sz w:val="24"/>
          <w:szCs w:val="24"/>
        </w:rPr>
        <w:tab/>
        <w:t xml:space="preserve">                               </w:t>
      </w:r>
    </w:p>
    <w:p w:rsidR="00AB75E2" w:rsidRPr="00AB75E2" w:rsidRDefault="00AB75E2" w:rsidP="00AB75E2">
      <w:pPr>
        <w:jc w:val="both"/>
        <w:rPr>
          <w:sz w:val="24"/>
          <w:szCs w:val="24"/>
        </w:rPr>
      </w:pPr>
      <w:r w:rsidRPr="00AB75E2">
        <w:rPr>
          <w:sz w:val="24"/>
          <w:szCs w:val="24"/>
        </w:rPr>
        <w:t xml:space="preserve">  </w:t>
      </w:r>
    </w:p>
    <w:p w:rsidR="00AB75E2" w:rsidRPr="00AB75E2" w:rsidRDefault="00AB75E2" w:rsidP="00AB75E2">
      <w:pPr>
        <w:tabs>
          <w:tab w:val="left" w:pos="1230"/>
        </w:tabs>
        <w:rPr>
          <w:sz w:val="24"/>
          <w:szCs w:val="24"/>
        </w:rPr>
      </w:pPr>
    </w:p>
    <w:p w:rsidR="00AB75E2" w:rsidRDefault="00AB75E2" w:rsidP="00AB75E2">
      <w:pPr>
        <w:tabs>
          <w:tab w:val="left" w:pos="1230"/>
        </w:tabs>
      </w:pPr>
    </w:p>
    <w:p w:rsidR="00AB75E2" w:rsidRDefault="00AB75E2" w:rsidP="00AB75E2">
      <w:pPr>
        <w:jc w:val="right"/>
        <w:rPr>
          <w:sz w:val="24"/>
          <w:szCs w:val="24"/>
        </w:rPr>
      </w:pPr>
    </w:p>
    <w:p w:rsidR="00AB75E2" w:rsidRDefault="00AB75E2" w:rsidP="00AB75E2">
      <w:pPr>
        <w:jc w:val="right"/>
      </w:pPr>
    </w:p>
    <w:p w:rsidR="00AB75E2" w:rsidRDefault="00AB75E2" w:rsidP="00AB75E2">
      <w:pPr>
        <w:jc w:val="right"/>
      </w:pPr>
    </w:p>
    <w:p w:rsidR="00AB75E2" w:rsidRDefault="00AB75E2" w:rsidP="00AB75E2">
      <w:pPr>
        <w:jc w:val="right"/>
      </w:pPr>
    </w:p>
    <w:p w:rsidR="00AB75E2" w:rsidRDefault="00AB75E2" w:rsidP="00AB75E2">
      <w:pPr>
        <w:jc w:val="right"/>
      </w:pPr>
    </w:p>
    <w:p w:rsidR="00AB75E2" w:rsidRDefault="00AB75E2" w:rsidP="00AB75E2">
      <w:pPr>
        <w:jc w:val="right"/>
      </w:pPr>
    </w:p>
    <w:p w:rsidR="00AB75E2" w:rsidRDefault="00AB75E2" w:rsidP="00AB75E2">
      <w:pPr>
        <w:jc w:val="right"/>
      </w:pPr>
    </w:p>
    <w:p w:rsidR="00AB75E2" w:rsidRDefault="00AB75E2" w:rsidP="00AB75E2">
      <w:pPr>
        <w:jc w:val="right"/>
      </w:pPr>
    </w:p>
    <w:p w:rsidR="00AB75E2" w:rsidRDefault="00AB75E2" w:rsidP="00AB75E2">
      <w:pPr>
        <w:jc w:val="right"/>
      </w:pPr>
    </w:p>
    <w:p w:rsidR="00AB75E2" w:rsidRDefault="00AB75E2" w:rsidP="00AB75E2">
      <w:pPr>
        <w:jc w:val="right"/>
      </w:pPr>
    </w:p>
    <w:p w:rsidR="00AB75E2" w:rsidRDefault="00AB75E2" w:rsidP="00AB75E2">
      <w:pPr>
        <w:jc w:val="right"/>
      </w:pPr>
    </w:p>
    <w:p w:rsidR="00AB75E2" w:rsidRDefault="00AB75E2" w:rsidP="00AB75E2">
      <w:pPr>
        <w:jc w:val="right"/>
        <w:rPr>
          <w:sz w:val="24"/>
          <w:szCs w:val="24"/>
        </w:rPr>
      </w:pPr>
      <w:r w:rsidRPr="004A0ACF">
        <w:rPr>
          <w:sz w:val="24"/>
          <w:szCs w:val="24"/>
        </w:rPr>
        <w:t>Утвержден</w:t>
      </w:r>
      <w:r w:rsidR="00DA7989">
        <w:rPr>
          <w:sz w:val="24"/>
          <w:szCs w:val="24"/>
        </w:rPr>
        <w:t>о</w:t>
      </w:r>
      <w:r w:rsidRPr="004A0ACF">
        <w:rPr>
          <w:sz w:val="24"/>
          <w:szCs w:val="24"/>
        </w:rPr>
        <w:t xml:space="preserve"> </w:t>
      </w:r>
      <w:r w:rsidR="00DA7989">
        <w:rPr>
          <w:sz w:val="24"/>
          <w:szCs w:val="24"/>
        </w:rPr>
        <w:t>решением</w:t>
      </w:r>
    </w:p>
    <w:p w:rsidR="00DA7989" w:rsidRDefault="00DA7989" w:rsidP="00AB75E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</w:t>
      </w:r>
      <w:proofErr w:type="spellStart"/>
      <w:r>
        <w:rPr>
          <w:sz w:val="24"/>
          <w:szCs w:val="24"/>
        </w:rPr>
        <w:t>Булзинского</w:t>
      </w:r>
      <w:proofErr w:type="spellEnd"/>
    </w:p>
    <w:p w:rsidR="00DA7989" w:rsidRPr="00DA7989" w:rsidRDefault="00DA7989" w:rsidP="00DA7989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AB75E2" w:rsidRPr="00DA7989" w:rsidRDefault="00DA7989" w:rsidP="00AB75E2">
      <w:pPr>
        <w:jc w:val="right"/>
        <w:rPr>
          <w:sz w:val="24"/>
          <w:szCs w:val="24"/>
          <w:u w:val="single"/>
        </w:rPr>
      </w:pPr>
      <w:r w:rsidRPr="00DA7989">
        <w:rPr>
          <w:sz w:val="24"/>
          <w:szCs w:val="24"/>
          <w:u w:val="single"/>
        </w:rPr>
        <w:t>От 09 ноября 2017г. №56</w:t>
      </w:r>
    </w:p>
    <w:p w:rsidR="00AB75E2" w:rsidRDefault="00AB75E2" w:rsidP="00AB75E2">
      <w:pPr>
        <w:jc w:val="center"/>
        <w:rPr>
          <w:b/>
          <w:bCs/>
        </w:rPr>
      </w:pPr>
    </w:p>
    <w:p w:rsidR="00AB75E2" w:rsidRDefault="00AB75E2" w:rsidP="00AB75E2">
      <w:pPr>
        <w:autoSpaceDE w:val="0"/>
        <w:jc w:val="center"/>
        <w:rPr>
          <w:b/>
        </w:rPr>
      </w:pPr>
    </w:p>
    <w:p w:rsidR="00AB75E2" w:rsidRPr="00AB75E2" w:rsidRDefault="00AB75E2" w:rsidP="00AB75E2">
      <w:pPr>
        <w:autoSpaceDE w:val="0"/>
        <w:jc w:val="center"/>
        <w:rPr>
          <w:b/>
          <w:sz w:val="24"/>
          <w:szCs w:val="24"/>
        </w:rPr>
      </w:pPr>
      <w:r w:rsidRPr="00AB75E2">
        <w:rPr>
          <w:b/>
          <w:sz w:val="24"/>
          <w:szCs w:val="24"/>
        </w:rPr>
        <w:t>ПАСПОРТ</w:t>
      </w:r>
    </w:p>
    <w:p w:rsidR="00AB75E2" w:rsidRPr="00AB75E2" w:rsidRDefault="00AB75E2" w:rsidP="00AB75E2">
      <w:pPr>
        <w:autoSpaceDE w:val="0"/>
        <w:jc w:val="center"/>
        <w:rPr>
          <w:b/>
          <w:bCs/>
          <w:sz w:val="24"/>
          <w:szCs w:val="24"/>
        </w:rPr>
      </w:pPr>
      <w:r w:rsidRPr="00AB75E2">
        <w:rPr>
          <w:b/>
          <w:bCs/>
          <w:sz w:val="24"/>
          <w:szCs w:val="24"/>
        </w:rPr>
        <w:t xml:space="preserve">программы комплексного развития социальной инфраструктуры </w:t>
      </w:r>
    </w:p>
    <w:p w:rsidR="00AB75E2" w:rsidRPr="00AB75E2" w:rsidRDefault="00AB75E2" w:rsidP="00AB75E2">
      <w:pPr>
        <w:autoSpaceDE w:val="0"/>
        <w:jc w:val="center"/>
        <w:rPr>
          <w:rFonts w:cs="Mangal"/>
          <w:b/>
          <w:bCs/>
          <w:sz w:val="24"/>
          <w:szCs w:val="24"/>
        </w:rPr>
      </w:pPr>
      <w:proofErr w:type="spellStart"/>
      <w:r w:rsidRPr="00AB75E2">
        <w:rPr>
          <w:b/>
          <w:bCs/>
          <w:color w:val="000000"/>
          <w:sz w:val="24"/>
          <w:szCs w:val="24"/>
        </w:rPr>
        <w:t>Булзинского</w:t>
      </w:r>
      <w:proofErr w:type="spellEnd"/>
      <w:r w:rsidRPr="00AB75E2">
        <w:rPr>
          <w:b/>
          <w:bCs/>
          <w:color w:val="000000"/>
          <w:sz w:val="24"/>
          <w:szCs w:val="24"/>
        </w:rPr>
        <w:t xml:space="preserve">  сельского поселения</w:t>
      </w:r>
      <w:r w:rsidRPr="00AB75E2">
        <w:rPr>
          <w:b/>
          <w:bCs/>
          <w:sz w:val="24"/>
          <w:szCs w:val="24"/>
        </w:rPr>
        <w:t xml:space="preserve">  </w:t>
      </w:r>
      <w:proofErr w:type="spellStart"/>
      <w:r w:rsidRPr="00AB75E2">
        <w:rPr>
          <w:b/>
          <w:bCs/>
          <w:sz w:val="24"/>
          <w:szCs w:val="24"/>
        </w:rPr>
        <w:t>Каслинского</w:t>
      </w:r>
      <w:proofErr w:type="spellEnd"/>
      <w:r w:rsidRPr="00AB75E2">
        <w:rPr>
          <w:b/>
          <w:bCs/>
          <w:sz w:val="24"/>
          <w:szCs w:val="24"/>
        </w:rPr>
        <w:t xml:space="preserve"> муниципального района </w:t>
      </w:r>
    </w:p>
    <w:p w:rsidR="00AB75E2" w:rsidRPr="00AB75E2" w:rsidRDefault="00AB75E2" w:rsidP="00AB75E2">
      <w:pPr>
        <w:autoSpaceDE w:val="0"/>
        <w:jc w:val="center"/>
        <w:rPr>
          <w:b/>
          <w:bCs/>
          <w:sz w:val="24"/>
          <w:szCs w:val="24"/>
        </w:rPr>
      </w:pPr>
      <w:r w:rsidRPr="00AB75E2">
        <w:rPr>
          <w:b/>
          <w:bCs/>
          <w:sz w:val="24"/>
          <w:szCs w:val="24"/>
        </w:rPr>
        <w:t>на 2017-2026 годы</w:t>
      </w:r>
    </w:p>
    <w:p w:rsidR="00AB75E2" w:rsidRPr="00AB75E2" w:rsidRDefault="00AB75E2" w:rsidP="00AB75E2">
      <w:pPr>
        <w:autoSpaceDE w:val="0"/>
        <w:jc w:val="center"/>
        <w:rPr>
          <w:sz w:val="24"/>
          <w:szCs w:val="24"/>
        </w:rPr>
      </w:pPr>
    </w:p>
    <w:tbl>
      <w:tblPr>
        <w:tblW w:w="0" w:type="auto"/>
        <w:tblInd w:w="60" w:type="dxa"/>
        <w:tblLayout w:type="fixed"/>
        <w:tblLook w:val="04A0" w:firstRow="1" w:lastRow="0" w:firstColumn="1" w:lastColumn="0" w:noHBand="0" w:noVBand="1"/>
      </w:tblPr>
      <w:tblGrid>
        <w:gridCol w:w="3105"/>
        <w:gridCol w:w="6935"/>
      </w:tblGrid>
      <w:tr w:rsidR="00AB75E2" w:rsidRPr="00AB75E2" w:rsidTr="00AB75E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autoSpaceDE w:val="0"/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AB75E2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AB75E2">
              <w:rPr>
                <w:color w:val="000000"/>
                <w:sz w:val="24"/>
                <w:szCs w:val="24"/>
              </w:rPr>
              <w:t xml:space="preserve">  сельского поселения</w:t>
            </w:r>
            <w:r w:rsidRPr="00AB75E2">
              <w:rPr>
                <w:sz w:val="24"/>
                <w:szCs w:val="24"/>
              </w:rPr>
              <w:t xml:space="preserve">  </w:t>
            </w:r>
            <w:proofErr w:type="spellStart"/>
            <w:r w:rsidRPr="00AB75E2">
              <w:rPr>
                <w:sz w:val="24"/>
                <w:szCs w:val="24"/>
              </w:rPr>
              <w:t>Каслинского</w:t>
            </w:r>
            <w:proofErr w:type="spellEnd"/>
            <w:r w:rsidRPr="00AB75E2">
              <w:rPr>
                <w:sz w:val="24"/>
                <w:szCs w:val="24"/>
              </w:rPr>
              <w:t xml:space="preserve"> муниципального района </w:t>
            </w:r>
            <w:r w:rsidRPr="00AB75E2">
              <w:rPr>
                <w:color w:val="000000"/>
                <w:sz w:val="24"/>
                <w:szCs w:val="24"/>
              </w:rPr>
              <w:t>на 2017-2026 годы</w:t>
            </w:r>
          </w:p>
        </w:tc>
      </w:tr>
      <w:tr w:rsidR="00AB75E2" w:rsidRPr="00AB75E2" w:rsidTr="00AB75E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 xml:space="preserve">Федеральный закон от 6 ноября 2003 года» Об общих принципах организации местного самоуправления в РФ», Устав муниципального образования </w:t>
            </w:r>
            <w:proofErr w:type="spellStart"/>
            <w:r w:rsidRPr="00AB75E2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AB75E2">
              <w:rPr>
                <w:color w:val="000000"/>
                <w:sz w:val="24"/>
                <w:szCs w:val="24"/>
              </w:rPr>
              <w:t xml:space="preserve">  сельского поселения</w:t>
            </w:r>
            <w:r w:rsidRPr="00AB75E2">
              <w:rPr>
                <w:sz w:val="24"/>
                <w:szCs w:val="24"/>
              </w:rPr>
              <w:t xml:space="preserve"> </w:t>
            </w:r>
            <w:proofErr w:type="spellStart"/>
            <w:r w:rsidRPr="00AB75E2">
              <w:rPr>
                <w:sz w:val="24"/>
                <w:szCs w:val="24"/>
              </w:rPr>
              <w:t>Каслинского</w:t>
            </w:r>
            <w:proofErr w:type="spellEnd"/>
            <w:r w:rsidRPr="00AB75E2">
              <w:rPr>
                <w:sz w:val="24"/>
                <w:szCs w:val="24"/>
              </w:rPr>
              <w:t xml:space="preserve"> муниципального района Челябинской области, 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округов», </w:t>
            </w:r>
            <w:r w:rsidRPr="00AB75E2">
              <w:rPr>
                <w:color w:val="000000"/>
                <w:sz w:val="24"/>
                <w:szCs w:val="24"/>
              </w:rPr>
              <w:t xml:space="preserve">Генеральный план </w:t>
            </w:r>
            <w:proofErr w:type="spellStart"/>
            <w:r w:rsidRPr="00AB75E2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AB75E2">
              <w:rPr>
                <w:color w:val="000000"/>
                <w:sz w:val="24"/>
                <w:szCs w:val="24"/>
              </w:rPr>
              <w:t xml:space="preserve">  сельского поселения </w:t>
            </w:r>
            <w:proofErr w:type="spellStart"/>
            <w:r w:rsidRPr="00AB75E2">
              <w:rPr>
                <w:color w:val="000000"/>
                <w:sz w:val="24"/>
                <w:szCs w:val="24"/>
              </w:rPr>
              <w:t>Каслинского</w:t>
            </w:r>
            <w:proofErr w:type="spellEnd"/>
            <w:r w:rsidRPr="00AB75E2">
              <w:rPr>
                <w:color w:val="000000"/>
                <w:sz w:val="24"/>
                <w:szCs w:val="24"/>
              </w:rPr>
              <w:t xml:space="preserve"> муниципального района Челябинской области </w:t>
            </w:r>
          </w:p>
        </w:tc>
      </w:tr>
      <w:tr w:rsidR="00AB75E2" w:rsidRPr="00AB75E2" w:rsidTr="00AB75E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Наименование заказчика и разработчика Программы, их местонахождение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Courier New" w:cs="Courier New"/>
                <w:sz w:val="24"/>
                <w:szCs w:val="24"/>
                <w:lang w:eastAsia="hi-IN" w:bidi="hi-IN"/>
              </w:rPr>
            </w:pPr>
            <w:r w:rsidRPr="00AB75E2">
              <w:rPr>
                <w:rFonts w:eastAsia="Courier New"/>
                <w:sz w:val="24"/>
                <w:szCs w:val="24"/>
              </w:rPr>
              <w:t xml:space="preserve">Администрация </w:t>
            </w:r>
            <w:proofErr w:type="spellStart"/>
            <w:r w:rsidRPr="00AB75E2">
              <w:rPr>
                <w:rFonts w:eastAsia="Courier New"/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AB75E2">
              <w:rPr>
                <w:rFonts w:eastAsia="Courier New"/>
                <w:color w:val="000000"/>
                <w:sz w:val="24"/>
                <w:szCs w:val="24"/>
              </w:rPr>
              <w:t xml:space="preserve">  сельского поселения</w:t>
            </w:r>
            <w:r w:rsidRPr="00AB75E2">
              <w:rPr>
                <w:rFonts w:eastAsia="Courier New"/>
                <w:sz w:val="24"/>
                <w:szCs w:val="24"/>
              </w:rPr>
              <w:t xml:space="preserve"> </w:t>
            </w:r>
            <w:r w:rsidRPr="00AB75E2">
              <w:rPr>
                <w:rFonts w:eastAsia="Courier New" w:cs="Courier New"/>
                <w:sz w:val="24"/>
                <w:szCs w:val="24"/>
              </w:rPr>
              <w:t xml:space="preserve"> </w:t>
            </w:r>
            <w:proofErr w:type="spellStart"/>
            <w:r w:rsidRPr="00AB75E2">
              <w:rPr>
                <w:rFonts w:eastAsia="Courier New" w:cs="Courier New"/>
                <w:sz w:val="24"/>
                <w:szCs w:val="24"/>
              </w:rPr>
              <w:t>Каслинского</w:t>
            </w:r>
            <w:proofErr w:type="spellEnd"/>
            <w:r w:rsidRPr="00AB75E2">
              <w:rPr>
                <w:rFonts w:eastAsia="Courier New" w:cs="Courier New"/>
                <w:sz w:val="24"/>
                <w:szCs w:val="24"/>
              </w:rPr>
              <w:t xml:space="preserve"> муниципального района</w:t>
            </w:r>
          </w:p>
        </w:tc>
      </w:tr>
      <w:tr w:rsidR="00AB75E2" w:rsidRPr="00AB75E2" w:rsidTr="00AB75E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pStyle w:val="12"/>
              <w:snapToGrid w:val="0"/>
              <w:spacing w:before="0" w:after="0" w:line="200" w:lineRule="atLeast"/>
              <w:jc w:val="both"/>
              <w:rPr>
                <w:color w:val="000000"/>
              </w:rPr>
            </w:pPr>
            <w:r w:rsidRPr="00AB75E2">
              <w:t xml:space="preserve">Создание материальной базы развития социальной инфраструктуры для обеспечения повышения качества жизни населения  </w:t>
            </w:r>
            <w:proofErr w:type="spellStart"/>
            <w:r w:rsidRPr="00AB75E2">
              <w:rPr>
                <w:color w:val="000000"/>
              </w:rPr>
              <w:t>Булзинского</w:t>
            </w:r>
            <w:proofErr w:type="spellEnd"/>
            <w:r w:rsidRPr="00AB75E2">
              <w:rPr>
                <w:color w:val="000000"/>
              </w:rPr>
              <w:t xml:space="preserve">  сельского поселения</w:t>
            </w:r>
          </w:p>
        </w:tc>
      </w:tr>
      <w:tr w:rsidR="00AB75E2" w:rsidRPr="00AB75E2" w:rsidTr="00AB75E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2017-2026 годы:</w:t>
            </w:r>
          </w:p>
          <w:p w:rsidR="00AB75E2" w:rsidRPr="00AB75E2" w:rsidRDefault="00AB75E2">
            <w:pPr>
              <w:rPr>
                <w:sz w:val="24"/>
                <w:szCs w:val="24"/>
              </w:rPr>
            </w:pPr>
            <w:r w:rsidRPr="00AB75E2">
              <w:rPr>
                <w:sz w:val="24"/>
                <w:szCs w:val="24"/>
              </w:rPr>
              <w:t>1 этап – 2017-2021 годы;</w:t>
            </w:r>
          </w:p>
          <w:p w:rsidR="00AB75E2" w:rsidRPr="00AB75E2" w:rsidRDefault="00AB75E2">
            <w:pPr>
              <w:autoSpaceDE w:val="0"/>
              <w:snapToGrid w:val="0"/>
              <w:jc w:val="both"/>
              <w:rPr>
                <w:rFonts w:eastAsia="Tahoma" w:cs="Tahoma"/>
                <w:sz w:val="24"/>
                <w:szCs w:val="24"/>
                <w:lang w:eastAsia="hi-IN" w:bidi="hi-IN"/>
              </w:rPr>
            </w:pPr>
            <w:r w:rsidRPr="00AB75E2">
              <w:rPr>
                <w:rFonts w:eastAsia="Tahoma" w:cs="Tahoma"/>
                <w:sz w:val="24"/>
                <w:szCs w:val="24"/>
              </w:rPr>
              <w:t>2 этап – 2022-2026 годы</w:t>
            </w:r>
          </w:p>
        </w:tc>
      </w:tr>
      <w:tr w:rsidR="00AB75E2" w:rsidRPr="00AB75E2" w:rsidTr="00AB75E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 xml:space="preserve">Программа реализуется с участием и финансированием бюджетов всех уровней </w:t>
            </w:r>
            <w:proofErr w:type="gramStart"/>
            <w:r w:rsidRPr="00AB75E2">
              <w:rPr>
                <w:color w:val="000000"/>
                <w:sz w:val="24"/>
                <w:szCs w:val="24"/>
              </w:rPr>
              <w:t>( области</w:t>
            </w:r>
            <w:proofErr w:type="gramEnd"/>
            <w:r w:rsidRPr="00AB75E2">
              <w:rPr>
                <w:color w:val="000000"/>
                <w:sz w:val="24"/>
                <w:szCs w:val="24"/>
              </w:rPr>
              <w:t>, района, поселения)</w:t>
            </w:r>
          </w:p>
        </w:tc>
      </w:tr>
      <w:tr w:rsidR="00AB75E2" w:rsidRPr="00AB75E2" w:rsidTr="00AB75E2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pStyle w:val="a7"/>
              <w:tabs>
                <w:tab w:val="left" w:pos="35"/>
              </w:tabs>
              <w:snapToGrid w:val="0"/>
              <w:spacing w:before="0"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B75E2">
              <w:rPr>
                <w:sz w:val="24"/>
                <w:szCs w:val="24"/>
              </w:rPr>
              <w:t>-</w:t>
            </w:r>
            <w:r w:rsidRPr="00AB75E2">
              <w:rPr>
                <w:rFonts w:ascii="Times New Roman" w:hAnsi="Times New Roman"/>
                <w:sz w:val="24"/>
                <w:szCs w:val="24"/>
              </w:rPr>
              <w:t xml:space="preserve"> улучшение эксплуатационного состояния объектов;</w:t>
            </w:r>
          </w:p>
          <w:p w:rsidR="00AB75E2" w:rsidRPr="00AB75E2" w:rsidRDefault="00AB75E2">
            <w:pPr>
              <w:pStyle w:val="a7"/>
              <w:tabs>
                <w:tab w:val="left" w:pos="35"/>
              </w:tabs>
              <w:snapToGrid w:val="0"/>
              <w:spacing w:before="0"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AB75E2">
              <w:rPr>
                <w:rFonts w:ascii="Times New Roman" w:hAnsi="Times New Roman"/>
                <w:sz w:val="24"/>
                <w:szCs w:val="24"/>
              </w:rPr>
              <w:t>- развитие социальной инфраструктуры, отвечающей потребностям жителей поселения;</w:t>
            </w:r>
          </w:p>
          <w:p w:rsidR="00AB75E2" w:rsidRPr="00AB75E2" w:rsidRDefault="00AB75E2">
            <w:pPr>
              <w:pStyle w:val="a7"/>
              <w:tabs>
                <w:tab w:val="left" w:pos="35"/>
              </w:tabs>
              <w:snapToGrid w:val="0"/>
              <w:spacing w:before="0" w:after="0" w:line="200" w:lineRule="atLeast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AB75E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обеспеченность населения </w:t>
            </w:r>
            <w:proofErr w:type="spellStart"/>
            <w:r w:rsidRPr="00AB75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AB75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сельского поселения</w:t>
            </w:r>
            <w:r w:rsidRPr="00AB75E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B75E2">
              <w:rPr>
                <w:rFonts w:ascii="Times New Roman" w:eastAsia="Courier New" w:hAnsi="Times New Roman" w:cs="Times New Roman"/>
                <w:sz w:val="24"/>
                <w:szCs w:val="24"/>
              </w:rPr>
              <w:t>Каслинского</w:t>
            </w:r>
            <w:proofErr w:type="spellEnd"/>
            <w:r w:rsidRPr="00AB75E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AB75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 2017-2026 годы</w:t>
            </w:r>
            <w:r w:rsidRPr="00AB75E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объектами социальной сферы.</w:t>
            </w:r>
          </w:p>
        </w:tc>
      </w:tr>
      <w:tr w:rsidR="00AB75E2" w:rsidRPr="00AB75E2" w:rsidTr="00AB75E2">
        <w:trPr>
          <w:trHeight w:val="1078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spacing w:line="200" w:lineRule="atLeast"/>
              <w:jc w:val="both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Источники финансирования:</w:t>
            </w:r>
          </w:p>
          <w:p w:rsidR="00AB75E2" w:rsidRPr="00AB75E2" w:rsidRDefault="00AB75E2">
            <w:pPr>
              <w:snapToGrid w:val="0"/>
              <w:spacing w:line="200" w:lineRule="atLeast"/>
              <w:jc w:val="both"/>
              <w:rPr>
                <w:sz w:val="24"/>
                <w:szCs w:val="24"/>
              </w:rPr>
            </w:pPr>
            <w:r w:rsidRPr="00AB75E2">
              <w:rPr>
                <w:sz w:val="24"/>
                <w:szCs w:val="24"/>
              </w:rPr>
              <w:t xml:space="preserve">- средства федерального бюджета; </w:t>
            </w:r>
          </w:p>
          <w:p w:rsidR="00AB75E2" w:rsidRPr="00AB75E2" w:rsidRDefault="00AB75E2">
            <w:pPr>
              <w:spacing w:line="200" w:lineRule="atLeast"/>
              <w:jc w:val="both"/>
              <w:rPr>
                <w:sz w:val="24"/>
                <w:szCs w:val="24"/>
              </w:rPr>
            </w:pPr>
            <w:r w:rsidRPr="00AB75E2">
              <w:rPr>
                <w:sz w:val="24"/>
                <w:szCs w:val="24"/>
              </w:rPr>
              <w:t xml:space="preserve">- средства областного бюджета; </w:t>
            </w:r>
          </w:p>
          <w:p w:rsidR="00AB75E2" w:rsidRPr="00AB75E2" w:rsidRDefault="00AB75E2">
            <w:pPr>
              <w:spacing w:line="200" w:lineRule="atLeast"/>
              <w:jc w:val="both"/>
              <w:rPr>
                <w:sz w:val="24"/>
                <w:szCs w:val="24"/>
              </w:rPr>
            </w:pPr>
            <w:r w:rsidRPr="00AB75E2">
              <w:rPr>
                <w:sz w:val="24"/>
                <w:szCs w:val="24"/>
              </w:rPr>
              <w:t xml:space="preserve">- средства бюджета </w:t>
            </w:r>
            <w:proofErr w:type="spellStart"/>
            <w:r w:rsidRPr="00AB75E2">
              <w:rPr>
                <w:sz w:val="24"/>
                <w:szCs w:val="24"/>
              </w:rPr>
              <w:t>Каслинского</w:t>
            </w:r>
            <w:proofErr w:type="spellEnd"/>
            <w:r w:rsidRPr="00AB75E2">
              <w:rPr>
                <w:sz w:val="24"/>
                <w:szCs w:val="24"/>
              </w:rPr>
              <w:t xml:space="preserve"> муниципального района;</w:t>
            </w:r>
          </w:p>
          <w:p w:rsidR="00AB75E2" w:rsidRPr="00AB75E2" w:rsidRDefault="00AB75E2">
            <w:pPr>
              <w:spacing w:line="200" w:lineRule="atLeast"/>
              <w:jc w:val="both"/>
              <w:rPr>
                <w:sz w:val="24"/>
                <w:szCs w:val="24"/>
              </w:rPr>
            </w:pPr>
            <w:r w:rsidRPr="00AB75E2">
              <w:rPr>
                <w:sz w:val="24"/>
                <w:szCs w:val="24"/>
              </w:rPr>
              <w:t>- средства бюджета поселения;</w:t>
            </w:r>
          </w:p>
          <w:p w:rsidR="00AB75E2" w:rsidRPr="00AB75E2" w:rsidRDefault="00AB75E2">
            <w:pPr>
              <w:spacing w:line="200" w:lineRule="atLeast"/>
              <w:jc w:val="both"/>
              <w:rPr>
                <w:sz w:val="24"/>
                <w:szCs w:val="24"/>
              </w:rPr>
            </w:pPr>
            <w:r w:rsidRPr="00AB75E2">
              <w:rPr>
                <w:sz w:val="24"/>
                <w:szCs w:val="24"/>
              </w:rPr>
              <w:t xml:space="preserve">- внебюджетные средства. </w:t>
            </w:r>
          </w:p>
          <w:p w:rsidR="00AB75E2" w:rsidRPr="00AB75E2" w:rsidRDefault="00AB75E2">
            <w:pPr>
              <w:pStyle w:val="a7"/>
              <w:autoSpaceDE w:val="0"/>
              <w:snapToGrid w:val="0"/>
              <w:spacing w:before="0" w:after="0" w:line="2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75E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ассигнования будут уточнены при формировании проектов бюджета поселения с учетом  изменения ассигнований из  районного бюджета.</w:t>
            </w:r>
          </w:p>
        </w:tc>
      </w:tr>
      <w:tr w:rsidR="00AB75E2" w:rsidRPr="00AB75E2" w:rsidTr="00AB75E2">
        <w:trPr>
          <w:trHeight w:val="391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lastRenderedPageBreak/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Разработка проектов планировки территории и межевание земельных участков под строительство объектов социальной инфраструктуры:</w:t>
            </w:r>
          </w:p>
          <w:p w:rsidR="00AB75E2" w:rsidRPr="00AB75E2" w:rsidRDefault="00AB75E2">
            <w:pPr>
              <w:jc w:val="both"/>
              <w:rPr>
                <w:sz w:val="24"/>
                <w:szCs w:val="24"/>
              </w:rPr>
            </w:pPr>
            <w:r w:rsidRPr="00AB75E2">
              <w:rPr>
                <w:sz w:val="24"/>
                <w:szCs w:val="24"/>
              </w:rPr>
              <w:t>- разработка проектно-сметной документации по строительству и реконструкции объектов социальной сферы;</w:t>
            </w:r>
          </w:p>
          <w:p w:rsidR="00AB75E2" w:rsidRPr="00AB75E2" w:rsidRDefault="00AB75E2">
            <w:pPr>
              <w:jc w:val="both"/>
              <w:rPr>
                <w:sz w:val="24"/>
                <w:szCs w:val="24"/>
              </w:rPr>
            </w:pPr>
            <w:r w:rsidRPr="00AB75E2">
              <w:rPr>
                <w:sz w:val="24"/>
                <w:szCs w:val="24"/>
              </w:rPr>
              <w:t>- строительство и реконструкция объектов социальной инфраструктуры;</w:t>
            </w:r>
          </w:p>
          <w:p w:rsidR="00AB75E2" w:rsidRPr="00AB75E2" w:rsidRDefault="00AB75E2">
            <w:pPr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 индивидуальное жилищное строительство.</w:t>
            </w:r>
          </w:p>
        </w:tc>
      </w:tr>
      <w:tr w:rsidR="00AB75E2" w:rsidRPr="00AB75E2" w:rsidTr="00AB75E2">
        <w:trPr>
          <w:trHeight w:val="391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Ожидаемые результаты реализации Комплексной Программы</w:t>
            </w: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Courier New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 xml:space="preserve">Повышение качества, комфортности и уровня жизни населения  </w:t>
            </w:r>
            <w:r w:rsidRPr="00AB75E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AB75E2">
              <w:rPr>
                <w:rFonts w:eastAsia="Courier New"/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AB75E2">
              <w:rPr>
                <w:rFonts w:eastAsia="Courier New"/>
                <w:color w:val="000000"/>
                <w:sz w:val="24"/>
                <w:szCs w:val="24"/>
              </w:rPr>
              <w:t xml:space="preserve">  сельского поселения</w:t>
            </w:r>
          </w:p>
          <w:p w:rsidR="00AB75E2" w:rsidRPr="00AB75E2" w:rsidRDefault="00AB75E2">
            <w:pPr>
              <w:jc w:val="both"/>
              <w:rPr>
                <w:rFonts w:eastAsia="Courier New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 xml:space="preserve">-Обеспеченность граждан жильём,                                                         - нормативная доступность и обеспеченность объектами социальной инфраструктуры жителей  </w:t>
            </w:r>
            <w:r w:rsidRPr="00AB75E2">
              <w:rPr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AB75E2">
              <w:rPr>
                <w:rFonts w:eastAsia="Courier New"/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AB75E2">
              <w:rPr>
                <w:rFonts w:eastAsia="Courier New"/>
                <w:color w:val="000000"/>
                <w:sz w:val="24"/>
                <w:szCs w:val="24"/>
              </w:rPr>
              <w:t xml:space="preserve">  сельского поселения</w:t>
            </w:r>
          </w:p>
        </w:tc>
      </w:tr>
      <w:tr w:rsidR="00AB75E2" w:rsidRPr="00AB75E2" w:rsidTr="00AB75E2">
        <w:trPr>
          <w:trHeight w:val="391"/>
        </w:trPr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Организация контроля за исполнением</w:t>
            </w:r>
          </w:p>
          <w:p w:rsidR="00AB75E2" w:rsidRPr="00AB75E2" w:rsidRDefault="00AB75E2">
            <w:pPr>
              <w:jc w:val="both"/>
              <w:rPr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 xml:space="preserve">Оперативный контроль за исполнением Программы осуществляет администрация и Совет </w:t>
            </w:r>
            <w:proofErr w:type="gramStart"/>
            <w:r w:rsidRPr="00AB75E2">
              <w:rPr>
                <w:sz w:val="24"/>
                <w:szCs w:val="24"/>
              </w:rPr>
              <w:t xml:space="preserve">депутатов  </w:t>
            </w:r>
            <w:proofErr w:type="spellStart"/>
            <w:r w:rsidRPr="00AB75E2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proofErr w:type="gramEnd"/>
            <w:r w:rsidRPr="00AB75E2">
              <w:rPr>
                <w:color w:val="000000"/>
                <w:sz w:val="24"/>
                <w:szCs w:val="24"/>
              </w:rPr>
              <w:t xml:space="preserve">  сельского поселения</w:t>
            </w:r>
          </w:p>
        </w:tc>
      </w:tr>
    </w:tbl>
    <w:p w:rsidR="00AB75E2" w:rsidRPr="00AB75E2" w:rsidRDefault="00AB75E2" w:rsidP="00AB75E2">
      <w:pPr>
        <w:autoSpaceDE w:val="0"/>
        <w:jc w:val="both"/>
        <w:rPr>
          <w:rFonts w:eastAsia="SimSun" w:cs="Mangal"/>
          <w:sz w:val="24"/>
          <w:szCs w:val="24"/>
          <w:lang w:eastAsia="hi-IN" w:bidi="hi-IN"/>
        </w:rPr>
      </w:pPr>
      <w:r w:rsidRPr="00AB75E2">
        <w:rPr>
          <w:sz w:val="24"/>
          <w:szCs w:val="24"/>
        </w:rPr>
        <w:tab/>
      </w:r>
    </w:p>
    <w:p w:rsidR="00AB75E2" w:rsidRDefault="00AB75E2" w:rsidP="00AB75E2">
      <w:pPr>
        <w:autoSpaceDE w:val="0"/>
        <w:jc w:val="both"/>
      </w:pPr>
    </w:p>
    <w:p w:rsidR="00AB75E2" w:rsidRPr="00AB75E2" w:rsidRDefault="00AB75E2" w:rsidP="00AB75E2">
      <w:pPr>
        <w:pStyle w:val="1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Cs w:val="24"/>
        </w:rPr>
        <w:t>1</w:t>
      </w:r>
      <w:r w:rsidRPr="00AB75E2">
        <w:rPr>
          <w:bCs/>
          <w:sz w:val="24"/>
          <w:szCs w:val="24"/>
        </w:rPr>
        <w:t xml:space="preserve">. Характеристика существующего состояния социальной инфраструктуры. </w:t>
      </w:r>
    </w:p>
    <w:p w:rsidR="00AB75E2" w:rsidRPr="00AB75E2" w:rsidRDefault="00AB75E2" w:rsidP="00AB75E2">
      <w:pPr>
        <w:pStyle w:val="1"/>
        <w:numPr>
          <w:ilvl w:val="0"/>
          <w:numId w:val="1"/>
        </w:numPr>
        <w:rPr>
          <w:bCs/>
          <w:sz w:val="24"/>
          <w:szCs w:val="24"/>
        </w:rPr>
      </w:pPr>
      <w:r w:rsidRPr="00AB75E2">
        <w:rPr>
          <w:bCs/>
          <w:sz w:val="24"/>
          <w:szCs w:val="24"/>
        </w:rPr>
        <w:t xml:space="preserve">Содержание проблемы и обоснование необходимости ее решения </w:t>
      </w:r>
    </w:p>
    <w:p w:rsidR="00AB75E2" w:rsidRPr="00AB75E2" w:rsidRDefault="00AB75E2" w:rsidP="00AB75E2">
      <w:pPr>
        <w:pStyle w:val="1"/>
        <w:numPr>
          <w:ilvl w:val="0"/>
          <w:numId w:val="1"/>
        </w:numPr>
        <w:rPr>
          <w:bCs/>
          <w:sz w:val="24"/>
          <w:szCs w:val="24"/>
        </w:rPr>
      </w:pPr>
      <w:r w:rsidRPr="00AB75E2">
        <w:rPr>
          <w:bCs/>
          <w:sz w:val="24"/>
          <w:szCs w:val="24"/>
        </w:rPr>
        <w:t>программными методами</w:t>
      </w:r>
    </w:p>
    <w:p w:rsidR="00AB75E2" w:rsidRPr="00AB75E2" w:rsidRDefault="00AB75E2" w:rsidP="00AB75E2">
      <w:pPr>
        <w:jc w:val="center"/>
        <w:rPr>
          <w:sz w:val="24"/>
          <w:szCs w:val="24"/>
        </w:rPr>
      </w:pPr>
    </w:p>
    <w:p w:rsidR="00AB75E2" w:rsidRPr="00AB75E2" w:rsidRDefault="00AB75E2" w:rsidP="00AB75E2">
      <w:pPr>
        <w:pStyle w:val="a3"/>
        <w:spacing w:line="200" w:lineRule="atLeast"/>
        <w:ind w:firstLine="680"/>
        <w:jc w:val="both"/>
        <w:rPr>
          <w:sz w:val="24"/>
          <w:szCs w:val="24"/>
        </w:rPr>
      </w:pPr>
      <w:r w:rsidRPr="00AB75E2">
        <w:rPr>
          <w:sz w:val="24"/>
          <w:szCs w:val="24"/>
        </w:rPr>
        <w:t xml:space="preserve">Жизнедеятельность населения обеспечивается созданием и развитием социальной инфраструктуры – совокупности организации и учреждений, деятельность которых направлена на удовлетворение потребностей человека в образовании, организации досуга, занятиях физической культурой и спортом. Улучшение благосостояния населения - приоритетная задача социальной политики. Одним из основных направлений в решении данной задачи является наличие развитой социальной инфраструктуры, которая обеспечивает социально-экономическое развитие </w:t>
      </w:r>
      <w:proofErr w:type="spellStart"/>
      <w:r w:rsidRPr="00AB75E2">
        <w:rPr>
          <w:sz w:val="24"/>
          <w:szCs w:val="24"/>
        </w:rPr>
        <w:t>Каслинского</w:t>
      </w:r>
      <w:proofErr w:type="spellEnd"/>
      <w:r w:rsidRPr="00AB75E2">
        <w:rPr>
          <w:sz w:val="24"/>
          <w:szCs w:val="24"/>
        </w:rPr>
        <w:t xml:space="preserve"> муниципального района. </w:t>
      </w:r>
    </w:p>
    <w:p w:rsidR="00AB75E2" w:rsidRPr="00AB75E2" w:rsidRDefault="00AB75E2" w:rsidP="00AB75E2">
      <w:pPr>
        <w:pStyle w:val="a3"/>
        <w:spacing w:line="200" w:lineRule="atLeast"/>
        <w:ind w:firstLine="680"/>
        <w:jc w:val="both"/>
        <w:rPr>
          <w:sz w:val="24"/>
          <w:szCs w:val="24"/>
        </w:rPr>
      </w:pPr>
      <w:r w:rsidRPr="00AB75E2">
        <w:rPr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AB75E2" w:rsidRPr="00AB75E2" w:rsidRDefault="00AB75E2" w:rsidP="00AB75E2">
      <w:pPr>
        <w:pStyle w:val="a3"/>
        <w:spacing w:line="200" w:lineRule="atLeast"/>
        <w:ind w:firstLine="680"/>
        <w:jc w:val="both"/>
        <w:rPr>
          <w:sz w:val="24"/>
          <w:szCs w:val="24"/>
        </w:rPr>
      </w:pPr>
      <w:r w:rsidRPr="00AB75E2">
        <w:rPr>
          <w:sz w:val="24"/>
          <w:szCs w:val="24"/>
        </w:rPr>
        <w:t xml:space="preserve">Стратегический план развития сельского поселения отвечает потребностям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AB75E2">
        <w:rPr>
          <w:sz w:val="24"/>
          <w:szCs w:val="24"/>
        </w:rPr>
        <w:t>Булзинского</w:t>
      </w:r>
      <w:proofErr w:type="spellEnd"/>
      <w:r w:rsidRPr="00AB75E2">
        <w:rPr>
          <w:sz w:val="24"/>
          <w:szCs w:val="24"/>
        </w:rPr>
        <w:t xml:space="preserve"> сельского поселения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AB75E2" w:rsidRPr="00AB75E2" w:rsidRDefault="00AB75E2" w:rsidP="00AB75E2">
      <w:pPr>
        <w:pStyle w:val="a3"/>
        <w:spacing w:line="200" w:lineRule="atLeast"/>
        <w:ind w:firstLine="680"/>
        <w:jc w:val="both"/>
        <w:rPr>
          <w:sz w:val="24"/>
          <w:szCs w:val="24"/>
        </w:rPr>
      </w:pPr>
      <w:r w:rsidRPr="00AB75E2">
        <w:rPr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B75E2" w:rsidRPr="00AB75E2" w:rsidRDefault="00AB75E2" w:rsidP="00AB75E2">
      <w:pPr>
        <w:pStyle w:val="a3"/>
        <w:spacing w:line="200" w:lineRule="atLeast"/>
        <w:ind w:firstLine="680"/>
        <w:jc w:val="both"/>
        <w:rPr>
          <w:sz w:val="24"/>
          <w:szCs w:val="24"/>
        </w:rPr>
      </w:pPr>
      <w:r w:rsidRPr="00AB75E2">
        <w:rPr>
          <w:sz w:val="24"/>
          <w:szCs w:val="24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proofErr w:type="spellStart"/>
      <w:r w:rsidRPr="00AB75E2">
        <w:rPr>
          <w:sz w:val="24"/>
          <w:szCs w:val="24"/>
        </w:rPr>
        <w:t>Б</w:t>
      </w:r>
      <w:r>
        <w:rPr>
          <w:sz w:val="24"/>
          <w:szCs w:val="24"/>
        </w:rPr>
        <w:t>улзинского</w:t>
      </w:r>
      <w:proofErr w:type="spellEnd"/>
      <w:r w:rsidRPr="00AB75E2">
        <w:rPr>
          <w:sz w:val="24"/>
          <w:szCs w:val="24"/>
        </w:rPr>
        <w:t xml:space="preserve"> сельского поселения – доступные для потенциала территории, адекватные географическому, демографическому, </w:t>
      </w:r>
      <w:r w:rsidRPr="00AB75E2">
        <w:rPr>
          <w:sz w:val="24"/>
          <w:szCs w:val="24"/>
        </w:rPr>
        <w:lastRenderedPageBreak/>
        <w:t>экономическому, социокультурному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проблем.</w:t>
      </w:r>
    </w:p>
    <w:p w:rsidR="00AB75E2" w:rsidRPr="00AB75E2" w:rsidRDefault="00AB75E2" w:rsidP="00AB75E2">
      <w:pPr>
        <w:pStyle w:val="a3"/>
        <w:spacing w:line="200" w:lineRule="atLeast"/>
        <w:ind w:firstLine="680"/>
        <w:jc w:val="both"/>
        <w:rPr>
          <w:sz w:val="24"/>
          <w:szCs w:val="24"/>
        </w:rPr>
      </w:pPr>
      <w:r w:rsidRPr="00AB75E2">
        <w:rPr>
          <w:sz w:val="24"/>
          <w:szCs w:val="24"/>
        </w:rPr>
        <w:t xml:space="preserve">Программа разработана в соответствии с требованиями действующего законодательства. Программа призвана создать условия для развития социальной инфраструктуры </w:t>
      </w:r>
      <w:proofErr w:type="spellStart"/>
      <w:r w:rsidRPr="00AB75E2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</w:t>
      </w:r>
      <w:r w:rsidRPr="00AB75E2">
        <w:rPr>
          <w:sz w:val="24"/>
          <w:szCs w:val="24"/>
        </w:rPr>
        <w:t xml:space="preserve">сельского поселения </w:t>
      </w:r>
      <w:proofErr w:type="spellStart"/>
      <w:r w:rsidRPr="00AB75E2">
        <w:rPr>
          <w:sz w:val="24"/>
          <w:szCs w:val="24"/>
        </w:rPr>
        <w:t>Каслинского</w:t>
      </w:r>
      <w:proofErr w:type="spellEnd"/>
      <w:r w:rsidRPr="00AB75E2">
        <w:rPr>
          <w:sz w:val="24"/>
          <w:szCs w:val="24"/>
        </w:rPr>
        <w:t xml:space="preserve"> муниципального района путем проведения капитального ремонта и реконструкции объектов образования, культуры, спорта.</w:t>
      </w:r>
    </w:p>
    <w:p w:rsidR="00AB75E2" w:rsidRDefault="00AB75E2" w:rsidP="00AB75E2">
      <w:pPr>
        <w:pStyle w:val="ConsPlusDocList"/>
        <w:spacing w:line="200" w:lineRule="atLeast"/>
        <w:ind w:firstLine="6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является муниципальным образованием, входит в состав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области.</w:t>
      </w:r>
    </w:p>
    <w:p w:rsidR="00AB75E2" w:rsidRDefault="00AB75E2" w:rsidP="00AB75E2">
      <w:pPr>
        <w:pStyle w:val="ConsPlusDocList"/>
        <w:spacing w:line="200" w:lineRule="atLeast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наделено статусом сельского поселения Законом Челябинской области от 28.10.2004 №312-ЗО «О статусе и границах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городских и сельских поселений в его составе».</w:t>
      </w:r>
    </w:p>
    <w:p w:rsidR="00AB75E2" w:rsidRPr="00AB75E2" w:rsidRDefault="00AB75E2" w:rsidP="00AB75E2">
      <w:pPr>
        <w:spacing w:line="200" w:lineRule="atLeast"/>
        <w:ind w:firstLine="680"/>
        <w:jc w:val="both"/>
        <w:rPr>
          <w:sz w:val="24"/>
          <w:szCs w:val="24"/>
        </w:rPr>
      </w:pPr>
      <w:r w:rsidRPr="00AB75E2">
        <w:rPr>
          <w:sz w:val="24"/>
          <w:szCs w:val="24"/>
        </w:rPr>
        <w:t xml:space="preserve">Административным центром </w:t>
      </w:r>
      <w:proofErr w:type="spellStart"/>
      <w:r w:rsidRPr="00AB75E2">
        <w:rPr>
          <w:color w:val="000000"/>
          <w:sz w:val="24"/>
          <w:szCs w:val="24"/>
        </w:rPr>
        <w:t>Булзинского</w:t>
      </w:r>
      <w:proofErr w:type="spellEnd"/>
      <w:r w:rsidRPr="00AB75E2">
        <w:rPr>
          <w:color w:val="000000"/>
          <w:sz w:val="24"/>
          <w:szCs w:val="24"/>
        </w:rPr>
        <w:t xml:space="preserve">  сельского поселения</w:t>
      </w:r>
      <w:r w:rsidRPr="00AB75E2">
        <w:rPr>
          <w:sz w:val="24"/>
          <w:szCs w:val="24"/>
        </w:rPr>
        <w:t xml:space="preserve"> является село </w:t>
      </w:r>
      <w:proofErr w:type="spellStart"/>
      <w:r w:rsidRPr="00AB75E2">
        <w:rPr>
          <w:sz w:val="24"/>
          <w:szCs w:val="24"/>
        </w:rPr>
        <w:t>Булзи</w:t>
      </w:r>
      <w:proofErr w:type="spellEnd"/>
      <w:r w:rsidRPr="00AB75E2">
        <w:rPr>
          <w:sz w:val="24"/>
          <w:szCs w:val="24"/>
        </w:rPr>
        <w:t xml:space="preserve"> основанное  в середине XVIII века.</w:t>
      </w:r>
    </w:p>
    <w:p w:rsidR="00AB75E2" w:rsidRPr="00AB75E2" w:rsidRDefault="00AB75E2" w:rsidP="00AB75E2">
      <w:pPr>
        <w:spacing w:line="200" w:lineRule="atLeast"/>
        <w:ind w:firstLine="680"/>
        <w:jc w:val="both"/>
        <w:rPr>
          <w:sz w:val="24"/>
          <w:szCs w:val="24"/>
        </w:rPr>
      </w:pPr>
      <w:r w:rsidRPr="00AB75E2">
        <w:rPr>
          <w:sz w:val="24"/>
          <w:szCs w:val="24"/>
        </w:rPr>
        <w:t xml:space="preserve">Среднегодовая численность населения </w:t>
      </w:r>
      <w:proofErr w:type="spellStart"/>
      <w:r w:rsidRPr="00AB75E2">
        <w:rPr>
          <w:sz w:val="24"/>
          <w:szCs w:val="24"/>
        </w:rPr>
        <w:t>Булзинского</w:t>
      </w:r>
      <w:proofErr w:type="spellEnd"/>
      <w:r w:rsidRPr="00AB75E2">
        <w:rPr>
          <w:sz w:val="24"/>
          <w:szCs w:val="24"/>
        </w:rPr>
        <w:t xml:space="preserve"> сельского поселения на 01.01.2017 составляет 992 человека.</w:t>
      </w:r>
    </w:p>
    <w:p w:rsidR="00AB75E2" w:rsidRPr="00AB75E2" w:rsidRDefault="00AB75E2" w:rsidP="00AB75E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</w:rPr>
        <w:t xml:space="preserve">На территории </w:t>
      </w:r>
      <w:proofErr w:type="spellStart"/>
      <w:r w:rsidRPr="00AB75E2">
        <w:rPr>
          <w:color w:val="000000"/>
          <w:sz w:val="24"/>
          <w:szCs w:val="24"/>
        </w:rPr>
        <w:t>Булзинского</w:t>
      </w:r>
      <w:proofErr w:type="spellEnd"/>
      <w:r w:rsidRPr="00AB75E2">
        <w:rPr>
          <w:color w:val="000000"/>
          <w:sz w:val="24"/>
          <w:szCs w:val="24"/>
        </w:rPr>
        <w:t xml:space="preserve"> сельского поселения функционируют образовательные организации, имеющие лицензии на образовательную деятельность:</w:t>
      </w:r>
    </w:p>
    <w:p w:rsidR="00AB75E2" w:rsidRPr="00AB75E2" w:rsidRDefault="00AB75E2" w:rsidP="00AB75E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</w:rPr>
        <w:t xml:space="preserve">- Муниципальное дошкольное образовательное учреждение детский сад «Золотой петушок» с. </w:t>
      </w:r>
      <w:proofErr w:type="spellStart"/>
      <w:r w:rsidRPr="00AB75E2">
        <w:rPr>
          <w:color w:val="000000"/>
          <w:sz w:val="24"/>
          <w:szCs w:val="24"/>
        </w:rPr>
        <w:t>Булзи</w:t>
      </w:r>
      <w:proofErr w:type="spellEnd"/>
      <w:r w:rsidRPr="00AB75E2">
        <w:rPr>
          <w:color w:val="000000"/>
          <w:sz w:val="24"/>
          <w:szCs w:val="24"/>
        </w:rPr>
        <w:t xml:space="preserve"> </w:t>
      </w:r>
      <w:proofErr w:type="spellStart"/>
      <w:r w:rsidRPr="00AB75E2">
        <w:rPr>
          <w:color w:val="000000"/>
          <w:sz w:val="24"/>
          <w:szCs w:val="24"/>
        </w:rPr>
        <w:t>Каслинского</w:t>
      </w:r>
      <w:proofErr w:type="spellEnd"/>
      <w:r w:rsidRPr="00AB75E2">
        <w:rPr>
          <w:color w:val="000000"/>
          <w:sz w:val="24"/>
          <w:szCs w:val="24"/>
        </w:rPr>
        <w:t xml:space="preserve"> муниципального района, в котором обучается и воспитывается 36 детей в возрасте от 1 года до 7 лет. </w:t>
      </w:r>
    </w:p>
    <w:p w:rsidR="00AB75E2" w:rsidRPr="00AB75E2" w:rsidRDefault="00AB75E2" w:rsidP="00AB75E2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</w:rPr>
        <w:t>- Муниципальное общеобразовательное учреждение «</w:t>
      </w:r>
      <w:proofErr w:type="spellStart"/>
      <w:r w:rsidRPr="00AB75E2">
        <w:rPr>
          <w:color w:val="000000"/>
          <w:sz w:val="24"/>
          <w:szCs w:val="24"/>
        </w:rPr>
        <w:t>Булзинская</w:t>
      </w:r>
      <w:proofErr w:type="spellEnd"/>
      <w:r w:rsidRPr="00AB75E2">
        <w:rPr>
          <w:color w:val="000000"/>
          <w:sz w:val="24"/>
          <w:szCs w:val="24"/>
        </w:rPr>
        <w:t xml:space="preserve"> ООШ» </w:t>
      </w:r>
      <w:proofErr w:type="spellStart"/>
      <w:r w:rsidRPr="00AB75E2">
        <w:rPr>
          <w:color w:val="000000"/>
          <w:sz w:val="24"/>
          <w:szCs w:val="24"/>
        </w:rPr>
        <w:t>Каслинского</w:t>
      </w:r>
      <w:proofErr w:type="spellEnd"/>
      <w:r w:rsidRPr="00AB75E2">
        <w:rPr>
          <w:color w:val="000000"/>
          <w:sz w:val="24"/>
          <w:szCs w:val="24"/>
        </w:rPr>
        <w:t xml:space="preserve"> муниципального района, которое функционирует с    1989 года, проектная мощность здания 360 человек.     Обучается в школе 60 детей.  На протяжении 10 лет школа успешно реализует проект «Будь здоров» по организации оздоровительной работы в образовательной организации. Для этого в школе созданы условия: имеется спортивный зал с необходимым спортивным оборудованием, спортивная площадка. В здании школы располагается сельский клуб. В рамках совместной деятельности в школе организуется мероприятия различной направленности.</w:t>
      </w:r>
    </w:p>
    <w:p w:rsidR="00AB75E2" w:rsidRPr="00AB75E2" w:rsidRDefault="00AB75E2" w:rsidP="00AB75E2">
      <w:pPr>
        <w:autoSpaceDE w:val="0"/>
        <w:jc w:val="both"/>
        <w:rPr>
          <w:color w:val="000000"/>
          <w:sz w:val="24"/>
          <w:szCs w:val="24"/>
        </w:rPr>
      </w:pPr>
      <w:r w:rsidRPr="00AB75E2">
        <w:rPr>
          <w:color w:val="000000"/>
          <w:sz w:val="24"/>
          <w:szCs w:val="24"/>
        </w:rPr>
        <w:t xml:space="preserve">             В сфере культуры на территории </w:t>
      </w:r>
      <w:proofErr w:type="spellStart"/>
      <w:r w:rsidRPr="00AB75E2">
        <w:rPr>
          <w:color w:val="000000"/>
          <w:sz w:val="24"/>
          <w:szCs w:val="24"/>
        </w:rPr>
        <w:t>Булзинского</w:t>
      </w:r>
      <w:proofErr w:type="spellEnd"/>
      <w:r w:rsidRPr="00AB75E2">
        <w:rPr>
          <w:color w:val="000000"/>
          <w:sz w:val="24"/>
          <w:szCs w:val="24"/>
        </w:rPr>
        <w:t xml:space="preserve"> сельского поселения работают:</w:t>
      </w:r>
    </w:p>
    <w:p w:rsidR="00AB75E2" w:rsidRPr="00AB75E2" w:rsidRDefault="00AB75E2" w:rsidP="00AB75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B75E2">
        <w:rPr>
          <w:rFonts w:ascii="Times New Roman" w:hAnsi="Times New Roman"/>
          <w:sz w:val="24"/>
          <w:szCs w:val="24"/>
        </w:rPr>
        <w:t xml:space="preserve">  -  Муниципальное учреждение</w:t>
      </w:r>
      <w:proofErr w:type="gramStart"/>
      <w:r w:rsidRPr="00AB75E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AB75E2">
        <w:rPr>
          <w:rFonts w:ascii="Times New Roman" w:hAnsi="Times New Roman"/>
          <w:sz w:val="24"/>
          <w:szCs w:val="24"/>
        </w:rPr>
        <w:t xml:space="preserve">Дом культуры» </w:t>
      </w:r>
      <w:proofErr w:type="spellStart"/>
      <w:r w:rsidRPr="00AB75E2">
        <w:rPr>
          <w:rFonts w:ascii="Times New Roman" w:hAnsi="Times New Roman"/>
          <w:sz w:val="24"/>
          <w:szCs w:val="24"/>
        </w:rPr>
        <w:t>с.Булзи</w:t>
      </w:r>
      <w:proofErr w:type="spellEnd"/>
      <w:r w:rsidRPr="00AB75E2">
        <w:rPr>
          <w:rFonts w:ascii="Times New Roman" w:hAnsi="Times New Roman"/>
          <w:sz w:val="24"/>
          <w:szCs w:val="24"/>
        </w:rPr>
        <w:t xml:space="preserve">  располагающееся в  помещении площадью 180 кв.м. в здании общеобразовательной школы, в котором работают </w:t>
      </w:r>
      <w:r w:rsidR="00D362B6">
        <w:rPr>
          <w:rFonts w:ascii="Times New Roman" w:hAnsi="Times New Roman"/>
          <w:sz w:val="24"/>
          <w:szCs w:val="24"/>
        </w:rPr>
        <w:t>5</w:t>
      </w:r>
      <w:r w:rsidRPr="00AB75E2">
        <w:rPr>
          <w:rFonts w:ascii="Times New Roman" w:hAnsi="Times New Roman"/>
          <w:sz w:val="24"/>
          <w:szCs w:val="24"/>
        </w:rPr>
        <w:t xml:space="preserve"> творческих коллективов; занимается </w:t>
      </w:r>
      <w:r w:rsidR="00D362B6">
        <w:rPr>
          <w:rFonts w:ascii="Times New Roman" w:hAnsi="Times New Roman"/>
          <w:sz w:val="24"/>
          <w:szCs w:val="24"/>
        </w:rPr>
        <w:t>30</w:t>
      </w:r>
      <w:r w:rsidRPr="00AB75E2">
        <w:rPr>
          <w:rFonts w:ascii="Times New Roman" w:hAnsi="Times New Roman"/>
          <w:sz w:val="24"/>
          <w:szCs w:val="24"/>
        </w:rPr>
        <w:t>участник</w:t>
      </w:r>
      <w:r w:rsidR="00D362B6">
        <w:rPr>
          <w:rFonts w:ascii="Times New Roman" w:hAnsi="Times New Roman"/>
          <w:sz w:val="24"/>
          <w:szCs w:val="24"/>
        </w:rPr>
        <w:t>ов</w:t>
      </w:r>
      <w:r w:rsidRPr="00AB75E2">
        <w:rPr>
          <w:rFonts w:ascii="Times New Roman" w:hAnsi="Times New Roman"/>
          <w:sz w:val="24"/>
          <w:szCs w:val="24"/>
        </w:rPr>
        <w:t>. Ежегодно ДК организует и проводит более  30 мероприятий;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входящая в состав Муниципального учреждения культуры «</w:t>
      </w:r>
      <w:proofErr w:type="spellStart"/>
      <w:r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библиотека </w:t>
      </w:r>
      <w:proofErr w:type="spellStart"/>
      <w:r>
        <w:rPr>
          <w:rFonts w:ascii="Times New Roman" w:hAnsi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района» </w:t>
      </w:r>
      <w:proofErr w:type="spellStart"/>
      <w:r>
        <w:rPr>
          <w:rFonts w:ascii="Times New Roman" w:hAnsi="Times New Roman"/>
          <w:sz w:val="24"/>
          <w:szCs w:val="24"/>
        </w:rPr>
        <w:t>Булзинская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сельская библиотека  на 10 посадочных мест, читателями которой  ежегодно являются более 430  пользователей,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существует ряд нерешенных проблем в сфере культуры, в их числе: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слабая материально-техническая база учреждений культуры;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дефицит квалифицированных кадров;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низкий престиж профессий культуры и искусства;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ограничения в беспрепятственном доступе к качественным культурным продуктам людей, нуждающихся в особой поддержке государства.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состояние учреждений культуры поселения  характеризуется высокой степенью изношенности зданий, сооружений, оборудования, инженерных коммуникаций. Недостаточное финансирование мероприятий, направленных на развитие инфраструктуры сферы культуры приводит к ухудшению качества культурно-досугового обслуживания населения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Износ нематериальных активов учреждений культуры 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составляет более 90 процентов.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материально-технического состояния  учреждений культуры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современным нормам и изменившимся социокультурным ориентациям населения снижает возможность обеспечения равного доступа населения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к услугам в сфере культуры и повышения качества оказываемых услуг. </w:t>
      </w:r>
    </w:p>
    <w:p w:rsidR="00AB75E2" w:rsidRDefault="00AB75E2" w:rsidP="00AB75E2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функционирует Муниципальное учреждение «Комитет по физической культуре и спорту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поселения», которое входит в систему структуры сферы физической культуры и спорта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B75E2" w:rsidRDefault="00AB75E2" w:rsidP="00AB75E2">
      <w:pPr>
        <w:pStyle w:val="a3"/>
        <w:spacing w:line="200" w:lineRule="atLeast"/>
        <w:ind w:firstLine="680"/>
        <w:jc w:val="both"/>
        <w:rPr>
          <w:rFonts w:cs="Mangal"/>
          <w:sz w:val="24"/>
          <w:szCs w:val="24"/>
        </w:rPr>
      </w:pPr>
    </w:p>
    <w:p w:rsidR="00AB75E2" w:rsidRDefault="00AB75E2" w:rsidP="00AB75E2">
      <w:pPr>
        <w:pStyle w:val="12"/>
        <w:jc w:val="center"/>
        <w:rPr>
          <w:b/>
        </w:rPr>
      </w:pPr>
      <w:r>
        <w:rPr>
          <w:b/>
        </w:rPr>
        <w:t>2. Цель и задачи Программы</w:t>
      </w:r>
    </w:p>
    <w:p w:rsidR="00AB75E2" w:rsidRDefault="00AB75E2" w:rsidP="00AB75E2">
      <w:pPr>
        <w:pStyle w:val="12"/>
        <w:spacing w:before="0" w:after="0" w:line="200" w:lineRule="atLeast"/>
        <w:ind w:firstLine="680"/>
        <w:jc w:val="both"/>
      </w:pPr>
      <w: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жизни населения </w:t>
      </w:r>
      <w:proofErr w:type="spellStart"/>
      <w:r>
        <w:t>Булзинского</w:t>
      </w:r>
      <w:proofErr w:type="spellEnd"/>
      <w:r>
        <w:t xml:space="preserve"> сельского поселения.</w:t>
      </w:r>
    </w:p>
    <w:p w:rsidR="00AB75E2" w:rsidRDefault="00AB75E2" w:rsidP="00AB75E2">
      <w:pPr>
        <w:pStyle w:val="12"/>
        <w:spacing w:before="0" w:after="0" w:line="200" w:lineRule="atLeast"/>
        <w:ind w:firstLine="680"/>
        <w:jc w:val="both"/>
      </w:pPr>
      <w:r>
        <w:t>Для достижения Поставленной цели необходимо выполнить следующие задачи:</w:t>
      </w:r>
    </w:p>
    <w:p w:rsidR="00AB75E2" w:rsidRDefault="00AB75E2" w:rsidP="00AB75E2">
      <w:pPr>
        <w:pStyle w:val="12"/>
        <w:spacing w:before="0" w:after="0" w:line="200" w:lineRule="atLeast"/>
        <w:ind w:firstLine="680"/>
        <w:jc w:val="both"/>
      </w:pPr>
      <w:r>
        <w:t xml:space="preserve">- обеспечение безопасности, качества и эффективного использования населением объектов социальной инфраструктуры </w:t>
      </w:r>
      <w:proofErr w:type="spellStart"/>
      <w:r>
        <w:t>Булзинского</w:t>
      </w:r>
      <w:proofErr w:type="spellEnd"/>
      <w:r>
        <w:t xml:space="preserve">  сельского поселения;</w:t>
      </w:r>
    </w:p>
    <w:p w:rsidR="00AB75E2" w:rsidRDefault="00AB75E2" w:rsidP="00AB75E2">
      <w:pPr>
        <w:pStyle w:val="12"/>
        <w:spacing w:before="0" w:after="0" w:line="200" w:lineRule="atLeast"/>
        <w:ind w:firstLine="680"/>
        <w:jc w:val="both"/>
      </w:pPr>
      <w:r>
        <w:t>- обеспечение эффективного функционирования действующей социальной инфраструктуры;</w:t>
      </w:r>
    </w:p>
    <w:p w:rsidR="00AB75E2" w:rsidRDefault="00AB75E2" w:rsidP="00AB75E2">
      <w:pPr>
        <w:pStyle w:val="12"/>
        <w:spacing w:before="0" w:after="0" w:line="200" w:lineRule="atLeast"/>
        <w:ind w:firstLine="680"/>
        <w:jc w:val="both"/>
      </w:pPr>
      <w:r>
        <w:t>- обеспечение доступности объектов социальной инфраструктуры для населения поселения,</w:t>
      </w:r>
    </w:p>
    <w:p w:rsidR="00AB75E2" w:rsidRDefault="00AB75E2" w:rsidP="00AB75E2">
      <w:pPr>
        <w:pStyle w:val="12"/>
        <w:spacing w:before="0" w:after="0" w:line="200" w:lineRule="atLeast"/>
        <w:ind w:firstLine="680"/>
        <w:jc w:val="both"/>
      </w:pPr>
      <w:r>
        <w:t>- 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поселения;</w:t>
      </w:r>
    </w:p>
    <w:p w:rsidR="00AB75E2" w:rsidRDefault="00AB75E2" w:rsidP="00AB75E2">
      <w:pPr>
        <w:pStyle w:val="12"/>
        <w:spacing w:before="0" w:after="0" w:line="200" w:lineRule="atLeast"/>
        <w:ind w:firstLine="680"/>
        <w:jc w:val="both"/>
      </w:pPr>
      <w:r>
        <w:t>- достижение расчётного уровня обеспеченности населения поселения услугами объектов социальной инфраструктуры.</w:t>
      </w:r>
    </w:p>
    <w:p w:rsidR="00AB75E2" w:rsidRDefault="00AB75E2" w:rsidP="00AB75E2">
      <w:pPr>
        <w:pStyle w:val="12"/>
        <w:spacing w:before="0" w:after="0" w:line="200" w:lineRule="atLeast"/>
        <w:ind w:firstLine="680"/>
        <w:jc w:val="center"/>
        <w:rPr>
          <w:b/>
        </w:rPr>
      </w:pPr>
    </w:p>
    <w:p w:rsidR="00AB75E2" w:rsidRDefault="00AB75E2" w:rsidP="00AB75E2">
      <w:pPr>
        <w:pStyle w:val="12"/>
        <w:jc w:val="center"/>
        <w:rPr>
          <w:b/>
        </w:rPr>
      </w:pPr>
      <w:r>
        <w:rPr>
          <w:b/>
        </w:rPr>
        <w:t>3. Сроки реализации Программы</w:t>
      </w:r>
    </w:p>
    <w:p w:rsidR="00AB75E2" w:rsidRDefault="00AB75E2" w:rsidP="00AB75E2">
      <w:pPr>
        <w:pStyle w:val="12"/>
        <w:spacing w:before="0" w:after="0" w:line="240" w:lineRule="auto"/>
        <w:ind w:firstLine="567"/>
        <w:jc w:val="both"/>
      </w:pPr>
      <w:r>
        <w:t>Действие Программы рассчитано на 10 лет с 2017 по 2026 годы, в 2 этапа:</w:t>
      </w:r>
    </w:p>
    <w:p w:rsidR="00AB75E2" w:rsidRDefault="00AB75E2" w:rsidP="00AB75E2">
      <w:r>
        <w:t xml:space="preserve">         1 этап – 2017-2021 годы</w:t>
      </w:r>
    </w:p>
    <w:p w:rsidR="00AB75E2" w:rsidRDefault="00AB75E2" w:rsidP="00AB75E2">
      <w:pPr>
        <w:autoSpaceDE w:val="0"/>
        <w:snapToGrid w:val="0"/>
        <w:ind w:firstLine="567"/>
        <w:jc w:val="both"/>
        <w:rPr>
          <w:rFonts w:eastAsia="Tahoma" w:cs="Tahoma"/>
        </w:rPr>
      </w:pPr>
      <w:r>
        <w:rPr>
          <w:rFonts w:eastAsia="Tahoma" w:cs="Tahoma"/>
        </w:rPr>
        <w:t>2 этап – 2022-2026 годы</w:t>
      </w:r>
    </w:p>
    <w:p w:rsidR="00AB75E2" w:rsidRDefault="00AB75E2" w:rsidP="00AB75E2">
      <w:pPr>
        <w:pStyle w:val="12"/>
        <w:spacing w:before="0" w:after="0" w:line="240" w:lineRule="auto"/>
        <w:ind w:firstLine="567"/>
        <w:jc w:val="both"/>
      </w:pPr>
    </w:p>
    <w:p w:rsidR="00AB75E2" w:rsidRPr="00AB75E2" w:rsidRDefault="00AB75E2" w:rsidP="00AB75E2">
      <w:pPr>
        <w:pStyle w:val="1"/>
        <w:numPr>
          <w:ilvl w:val="0"/>
          <w:numId w:val="1"/>
        </w:numPr>
        <w:ind w:left="9" w:firstLine="0"/>
        <w:rPr>
          <w:rStyle w:val="a8"/>
          <w:sz w:val="24"/>
          <w:szCs w:val="24"/>
        </w:rPr>
      </w:pPr>
      <w:r w:rsidRPr="00AB75E2">
        <w:rPr>
          <w:rStyle w:val="a8"/>
          <w:b w:val="0"/>
          <w:sz w:val="24"/>
          <w:szCs w:val="24"/>
        </w:rPr>
        <w:t xml:space="preserve">4. Система основных программных мероприятий по развитию </w:t>
      </w:r>
    </w:p>
    <w:p w:rsidR="00AB75E2" w:rsidRPr="00AB75E2" w:rsidRDefault="00AB75E2" w:rsidP="00AB75E2">
      <w:pPr>
        <w:pStyle w:val="1"/>
        <w:numPr>
          <w:ilvl w:val="0"/>
          <w:numId w:val="1"/>
        </w:numPr>
        <w:ind w:left="9" w:firstLine="0"/>
        <w:rPr>
          <w:rStyle w:val="a8"/>
          <w:b w:val="0"/>
          <w:sz w:val="24"/>
          <w:szCs w:val="24"/>
        </w:rPr>
      </w:pPr>
      <w:proofErr w:type="spellStart"/>
      <w:r w:rsidRPr="00AB75E2">
        <w:rPr>
          <w:rStyle w:val="a8"/>
          <w:b w:val="0"/>
          <w:sz w:val="24"/>
          <w:szCs w:val="24"/>
        </w:rPr>
        <w:t>Булзинского</w:t>
      </w:r>
      <w:proofErr w:type="spellEnd"/>
      <w:r w:rsidRPr="00AB75E2">
        <w:rPr>
          <w:rStyle w:val="a8"/>
          <w:b w:val="0"/>
          <w:sz w:val="24"/>
          <w:szCs w:val="24"/>
        </w:rPr>
        <w:t xml:space="preserve"> сельского поселения </w:t>
      </w:r>
    </w:p>
    <w:p w:rsidR="00AB75E2" w:rsidRPr="00AB75E2" w:rsidRDefault="00AB75E2" w:rsidP="00AB75E2">
      <w:pPr>
        <w:ind w:left="9"/>
        <w:jc w:val="center"/>
        <w:rPr>
          <w:sz w:val="24"/>
          <w:szCs w:val="24"/>
        </w:rPr>
      </w:pPr>
    </w:p>
    <w:p w:rsidR="00AB75E2" w:rsidRPr="00AB75E2" w:rsidRDefault="00AB75E2" w:rsidP="00AB75E2">
      <w:pPr>
        <w:pStyle w:val="a3"/>
        <w:ind w:firstLine="709"/>
        <w:jc w:val="both"/>
        <w:rPr>
          <w:sz w:val="24"/>
          <w:szCs w:val="24"/>
        </w:rPr>
      </w:pPr>
      <w:r w:rsidRPr="00AB75E2">
        <w:rPr>
          <w:sz w:val="24"/>
          <w:szCs w:val="24"/>
        </w:rPr>
        <w:t xml:space="preserve">Мероприятия Программы социального развития </w:t>
      </w:r>
      <w:proofErr w:type="spellStart"/>
      <w:r w:rsidRPr="00AB75E2">
        <w:rPr>
          <w:sz w:val="24"/>
          <w:szCs w:val="24"/>
        </w:rPr>
        <w:t>Булзинского</w:t>
      </w:r>
      <w:proofErr w:type="spellEnd"/>
      <w:r w:rsidRPr="00AB75E2">
        <w:rPr>
          <w:sz w:val="24"/>
          <w:szCs w:val="24"/>
        </w:rPr>
        <w:t xml:space="preserve"> сельского поселения включают как планируемые к реализации инвестиционные проекты, так и совокупность различных  организационных мероприятий. Перечень  основных программных мероприятий на период 2017-2026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AB75E2" w:rsidRDefault="00AB75E2" w:rsidP="00AB75E2">
      <w:pPr>
        <w:pStyle w:val="a3"/>
        <w:ind w:firstLine="709"/>
        <w:jc w:val="both"/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513"/>
        <w:gridCol w:w="2689"/>
        <w:gridCol w:w="848"/>
        <w:gridCol w:w="1110"/>
        <w:gridCol w:w="1095"/>
        <w:gridCol w:w="1395"/>
        <w:gridCol w:w="1170"/>
        <w:gridCol w:w="1355"/>
      </w:tblGrid>
      <w:tr w:rsidR="00AB75E2" w:rsidTr="00AB75E2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Сумма, тыс.руб.</w:t>
            </w:r>
          </w:p>
        </w:tc>
        <w:tc>
          <w:tcPr>
            <w:tcW w:w="6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AB75E2" w:rsidTr="00AB75E2">
        <w:tc>
          <w:tcPr>
            <w:tcW w:w="10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5E2" w:rsidRDefault="00AB75E2">
            <w:pPr>
              <w:widowControl/>
              <w:suppressAutoHyphens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5E2" w:rsidRDefault="00AB75E2">
            <w:pPr>
              <w:widowControl/>
              <w:suppressAutoHyphens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5E2" w:rsidRDefault="00AB75E2">
            <w:pPr>
              <w:widowControl/>
              <w:suppressAutoHyphens w:val="0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lang w:eastAsia="hi-IN" w:bidi="hi-IN"/>
              </w:rPr>
            </w:pPr>
            <w:proofErr w:type="spellStart"/>
            <w:proofErr w:type="gramStart"/>
            <w:r>
              <w:t>Федераль-ный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lang w:eastAsia="hi-IN" w:bidi="hi-IN"/>
              </w:rPr>
            </w:pPr>
            <w:r>
              <w:t>Областной бюджет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lang w:eastAsia="hi-IN" w:bidi="hi-IN"/>
              </w:rPr>
            </w:pPr>
            <w:r>
              <w:t xml:space="preserve">Бюджет </w:t>
            </w:r>
            <w:proofErr w:type="spellStart"/>
            <w:r>
              <w:t>Каслинского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муниципаль-ного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lang w:eastAsia="hi-IN" w:bidi="hi-IN"/>
              </w:rPr>
            </w:pPr>
            <w:r>
              <w:t>Бюджет поселения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lang w:eastAsia="hi-IN" w:bidi="hi-IN"/>
              </w:rPr>
            </w:pPr>
            <w:proofErr w:type="spellStart"/>
            <w:proofErr w:type="gramStart"/>
            <w:r>
              <w:t>Внебюджет-ные</w:t>
            </w:r>
            <w:proofErr w:type="spellEnd"/>
            <w:proofErr w:type="gramEnd"/>
            <w:r>
              <w:t xml:space="preserve"> средства</w:t>
            </w:r>
          </w:p>
        </w:tc>
      </w:tr>
      <w:tr w:rsidR="00AB75E2" w:rsidTr="00AB75E2">
        <w:tc>
          <w:tcPr>
            <w:tcW w:w="10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2017 год</w:t>
            </w: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both"/>
              <w:rPr>
                <w:rFonts w:eastAsia="SimSun" w:cs="Mangal"/>
                <w:bCs/>
                <w:sz w:val="22"/>
                <w:szCs w:val="22"/>
                <w:lang w:eastAsia="hi-IN" w:bidi="hi-IN"/>
              </w:rPr>
            </w:pPr>
            <w:r>
              <w:rPr>
                <w:bCs/>
                <w:sz w:val="22"/>
                <w:szCs w:val="22"/>
              </w:rPr>
              <w:t>Установка турниковой площадки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Cs/>
                <w:sz w:val="22"/>
                <w:szCs w:val="22"/>
                <w:lang w:eastAsia="hi-IN" w:bidi="hi-IN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Cs/>
                <w:sz w:val="22"/>
                <w:szCs w:val="22"/>
                <w:lang w:eastAsia="hi-IN" w:bidi="hi-IN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ascii="Calibri" w:eastAsia="SimSun" w:hAnsi="Calibri" w:cs="Mangal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both"/>
              <w:rPr>
                <w:rFonts w:eastAsia="SimSun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/>
                <w:bCs/>
                <w:sz w:val="22"/>
                <w:szCs w:val="22"/>
                <w:lang w:eastAsia="hi-IN" w:bidi="hi-IN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ascii="Calibri" w:eastAsia="SimSun" w:hAnsi="Calibri" w:cs="Mangal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ascii="Calibri" w:eastAsia="SimSun" w:hAnsi="Calibri" w:cs="Mangal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/>
                <w:bCs/>
                <w:sz w:val="22"/>
                <w:szCs w:val="22"/>
                <w:lang w:eastAsia="hi-IN" w:bidi="hi-IN"/>
              </w:rPr>
            </w:pPr>
            <w:r>
              <w:rPr>
                <w:bCs/>
                <w:sz w:val="22"/>
                <w:szCs w:val="22"/>
              </w:rPr>
              <w:t>180,0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ascii="Calibri" w:eastAsia="SimSun" w:hAnsi="Calibri" w:cs="Mangal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E2" w:rsidRDefault="00AB75E2">
            <w:pPr>
              <w:snapToGrid w:val="0"/>
              <w:jc w:val="center"/>
              <w:rPr>
                <w:rFonts w:ascii="Calibri" w:eastAsia="SimSun" w:hAnsi="Calibri" w:cs="Mangal"/>
                <w:b/>
                <w:bCs/>
                <w:sz w:val="22"/>
                <w:szCs w:val="22"/>
                <w:lang w:eastAsia="hi-IN" w:bidi="hi-IN"/>
              </w:rPr>
            </w:pPr>
          </w:p>
        </w:tc>
      </w:tr>
      <w:tr w:rsidR="00AB75E2" w:rsidTr="00AB75E2">
        <w:tc>
          <w:tcPr>
            <w:tcW w:w="10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2018-2021 годы</w:t>
            </w: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 w:rsidP="007C1FE0">
            <w:pPr>
              <w:numPr>
                <w:ilvl w:val="0"/>
                <w:numId w:val="2"/>
              </w:numPr>
              <w:snapToGrid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ind w:left="-57" w:right="-57"/>
              <w:jc w:val="both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Ремонт актового зала (сцена, задник, пол, освещение) в МУ Дом культуры </w:t>
            </w:r>
            <w:proofErr w:type="spellStart"/>
            <w:r>
              <w:rPr>
                <w:sz w:val="22"/>
                <w:szCs w:val="22"/>
              </w:rPr>
              <w:t>с.Булзи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 w:rsidP="007C1FE0">
            <w:pPr>
              <w:numPr>
                <w:ilvl w:val="0"/>
                <w:numId w:val="2"/>
              </w:numPr>
              <w:snapToGrid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Ремонт входного крыльца МУ Дом культуры </w:t>
            </w:r>
            <w:proofErr w:type="spellStart"/>
            <w:r>
              <w:rPr>
                <w:sz w:val="22"/>
                <w:szCs w:val="22"/>
              </w:rPr>
              <w:t>с.Булзи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 w:rsidP="007C1FE0">
            <w:pPr>
              <w:numPr>
                <w:ilvl w:val="0"/>
                <w:numId w:val="2"/>
              </w:numPr>
              <w:snapToGrid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both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Замена деревянных окон на пластиковые в МУ Дом культуры </w:t>
            </w:r>
            <w:proofErr w:type="spellStart"/>
            <w:r>
              <w:rPr>
                <w:sz w:val="22"/>
                <w:szCs w:val="22"/>
              </w:rPr>
              <w:t>с.Булзи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 w:rsidP="007C1FE0">
            <w:pPr>
              <w:numPr>
                <w:ilvl w:val="0"/>
                <w:numId w:val="2"/>
              </w:numPr>
              <w:snapToGrid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both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Замена электропроводки в здании МОУ «</w:t>
            </w:r>
            <w:proofErr w:type="spellStart"/>
            <w:r>
              <w:rPr>
                <w:sz w:val="22"/>
                <w:szCs w:val="22"/>
              </w:rPr>
              <w:t>Булзинская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 w:rsidP="007C1FE0">
            <w:pPr>
              <w:numPr>
                <w:ilvl w:val="0"/>
                <w:numId w:val="2"/>
              </w:numPr>
              <w:snapToGrid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both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Замена оконных блоков МОУ «</w:t>
            </w:r>
            <w:proofErr w:type="spellStart"/>
            <w:r>
              <w:rPr>
                <w:sz w:val="22"/>
                <w:szCs w:val="22"/>
              </w:rPr>
              <w:t>Булзинская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1 750,0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1 750,0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 w:rsidP="007C1FE0">
            <w:pPr>
              <w:numPr>
                <w:ilvl w:val="0"/>
                <w:numId w:val="2"/>
              </w:numPr>
              <w:snapToGrid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both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Ремонт фасада здания МОУ «</w:t>
            </w:r>
            <w:proofErr w:type="spellStart"/>
            <w:r>
              <w:rPr>
                <w:sz w:val="22"/>
                <w:szCs w:val="22"/>
              </w:rPr>
              <w:t>Булзинская</w:t>
            </w:r>
            <w:proofErr w:type="spellEnd"/>
            <w:r>
              <w:rPr>
                <w:sz w:val="22"/>
                <w:szCs w:val="22"/>
              </w:rPr>
              <w:t xml:space="preserve"> ООШ»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1 200,0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 w:rsidP="007C1FE0">
            <w:pPr>
              <w:numPr>
                <w:ilvl w:val="0"/>
                <w:numId w:val="2"/>
              </w:numPr>
              <w:snapToGrid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both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Установка игровой прогулочной площадки МДОУ ДЕТСКИЙ САД «Золотой петушок»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 w:rsidP="007C1FE0">
            <w:pPr>
              <w:numPr>
                <w:ilvl w:val="0"/>
                <w:numId w:val="2"/>
              </w:numPr>
              <w:snapToGrid w:val="0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both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Замена оконных блоков МДОУ ДЕТСКИЙ САД «Золотой петушок»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both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4 735,0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4 735,0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B75E2" w:rsidTr="00AB75E2">
        <w:tc>
          <w:tcPr>
            <w:tcW w:w="10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2022-2026 годы</w:t>
            </w:r>
          </w:p>
        </w:tc>
      </w:tr>
      <w:tr w:rsidR="00AB75E2" w:rsidTr="00AB75E2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Default="00AB75E2" w:rsidP="007C1FE0">
            <w:pPr>
              <w:numPr>
                <w:ilvl w:val="0"/>
                <w:numId w:val="3"/>
              </w:num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both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Асфальтирование тротуара на площади у МУ Дом культуры </w:t>
            </w:r>
            <w:proofErr w:type="spellStart"/>
            <w:r>
              <w:rPr>
                <w:sz w:val="22"/>
                <w:szCs w:val="22"/>
              </w:rPr>
              <w:t>с.Булзи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sz w:val="22"/>
                <w:szCs w:val="22"/>
                <w:lang w:eastAsia="hi-IN" w:bidi="hi-IN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B75E2" w:rsidTr="00AB75E2"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600,0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420,0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AB75E2" w:rsidTr="00AB75E2"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5 515,0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5 335,0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180,0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</w:tbl>
    <w:p w:rsidR="00AB75E2" w:rsidRDefault="00AB75E2" w:rsidP="00AB75E2">
      <w:pPr>
        <w:pStyle w:val="12"/>
        <w:numPr>
          <w:ilvl w:val="1"/>
          <w:numId w:val="4"/>
        </w:numPr>
        <w:jc w:val="center"/>
        <w:rPr>
          <w:b/>
        </w:rPr>
      </w:pPr>
      <w:r>
        <w:rPr>
          <w:b/>
        </w:rPr>
        <w:t xml:space="preserve">Целевые показатели (индикаторы) обеспеченности населения                     </w:t>
      </w:r>
      <w:proofErr w:type="spellStart"/>
      <w:r>
        <w:rPr>
          <w:b/>
        </w:rPr>
        <w:t>Булзинского</w:t>
      </w:r>
      <w:proofErr w:type="spellEnd"/>
      <w:r>
        <w:rPr>
          <w:b/>
        </w:rPr>
        <w:t xml:space="preserve"> сельского поселения объектами социальной инфраструктуры</w:t>
      </w:r>
    </w:p>
    <w:p w:rsidR="00AB75E2" w:rsidRDefault="00AB75E2" w:rsidP="00AB75E2">
      <w:pPr>
        <w:widowControl/>
        <w:suppressAutoHyphens w:val="0"/>
        <w:jc w:val="center"/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248"/>
        <w:gridCol w:w="1992"/>
        <w:gridCol w:w="1275"/>
        <w:gridCol w:w="1320"/>
        <w:gridCol w:w="1340"/>
      </w:tblGrid>
      <w:tr w:rsidR="00AB75E2" w:rsidRPr="00AB75E2" w:rsidTr="00AB75E2"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Наименование индикаторов целей Программы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Единицы измерения индикаторов целей Программы</w:t>
            </w:r>
          </w:p>
        </w:tc>
        <w:tc>
          <w:tcPr>
            <w:tcW w:w="3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промежуточные значения индикаторов</w:t>
            </w:r>
          </w:p>
        </w:tc>
      </w:tr>
      <w:tr w:rsidR="00AB75E2" w:rsidRPr="00AB75E2" w:rsidTr="00AB75E2"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5E2" w:rsidRPr="00AB75E2" w:rsidRDefault="00AB75E2">
            <w:pPr>
              <w:widowControl/>
              <w:suppressAutoHyphens w:val="0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5E2" w:rsidRPr="00AB75E2" w:rsidRDefault="00AB75E2">
            <w:pPr>
              <w:widowControl/>
              <w:suppressAutoHyphens w:val="0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 xml:space="preserve">2018-2021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2022-2026</w:t>
            </w:r>
          </w:p>
        </w:tc>
      </w:tr>
      <w:tr w:rsidR="00AB75E2" w:rsidRPr="00AB75E2" w:rsidTr="00AB75E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Число посадочных мест в клубах, (норматив 150 мест на 1000 жителей – 104 мест)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кол-во мест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5E2" w:rsidRPr="00AB75E2" w:rsidTr="00AB75E2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Число посадочных мест для читателей в библиотеках, (норматив 2,5 кв.м. на 1 место – 14 мест)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кол-во мест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B75E2" w:rsidRPr="00AB75E2" w:rsidTr="00AB75E2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Доля детей в возрасте от 1-6 лет (включительно), охваченных услугами дошкольного образования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98</w:t>
            </w:r>
          </w:p>
        </w:tc>
      </w:tr>
      <w:tr w:rsidR="00AB75E2" w:rsidRPr="00AB75E2" w:rsidTr="00AB75E2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Доля победителей, призеров, дипломантов всероссийских мероприятий художественно-эстетической, физкультурно-спортивной, интеллектуальной, эколого-биологической, технической, военно-патриотической направленностей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55</w:t>
            </w:r>
          </w:p>
        </w:tc>
      </w:tr>
      <w:tr w:rsidR="00AB75E2" w:rsidRPr="00AB75E2" w:rsidTr="00AB75E2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 xml:space="preserve">Доля обучающихся, охваченных дополнительным образованием в </w:t>
            </w:r>
            <w:r w:rsidRPr="00AB75E2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98</w:t>
            </w:r>
          </w:p>
        </w:tc>
      </w:tr>
      <w:tr w:rsidR="00AB75E2" w:rsidRPr="00AB75E2" w:rsidTr="00AB75E2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lastRenderedPageBreak/>
              <w:t>Доля обучающихся, состоящих на различных видах учета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AB75E2" w:rsidRPr="00AB75E2" w:rsidTr="00AB75E2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Доля обучающихся, охваченных отдыхом и оздоровлением в каникулярное время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5E2" w:rsidRPr="00AB75E2" w:rsidTr="00AB75E2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Доля обучающихся, охваченных отдыхом и оздоровлением в каникулярное время, состоящих на различных видах учета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5E2" w:rsidRPr="00AB75E2" w:rsidTr="00AB75E2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 xml:space="preserve">Доля обучающихся, охваченных трудовой занятостью в каникулярное время 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5E2" w:rsidRPr="00AB75E2" w:rsidTr="00AB75E2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Доля обучающихся, охваченных трудовой деятельностью в каникулярное время, состоящих на различных видах учета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AB75E2" w:rsidRPr="00AB75E2" w:rsidTr="00AB75E2">
        <w:tc>
          <w:tcPr>
            <w:tcW w:w="4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both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Доля обучающихся в общеобразовательных организациях охваченным горячим питанием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color w:val="000000"/>
                <w:sz w:val="24"/>
                <w:szCs w:val="24"/>
                <w:lang w:eastAsia="hi-IN" w:bidi="hi-IN"/>
              </w:rPr>
            </w:pPr>
            <w:r w:rsidRPr="00AB75E2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B75E2" w:rsidRPr="00AB75E2" w:rsidRDefault="00AB75E2" w:rsidP="00AB75E2">
      <w:pPr>
        <w:widowControl/>
        <w:suppressAutoHyphens w:val="0"/>
        <w:jc w:val="center"/>
        <w:rPr>
          <w:rFonts w:eastAsia="SimSun" w:cs="Mangal"/>
          <w:sz w:val="24"/>
          <w:szCs w:val="24"/>
          <w:lang w:eastAsia="hi-IN" w:bidi="hi-IN"/>
        </w:rPr>
      </w:pPr>
    </w:p>
    <w:p w:rsidR="00AB75E2" w:rsidRPr="00AB75E2" w:rsidRDefault="00AB75E2" w:rsidP="00AB75E2">
      <w:pPr>
        <w:widowControl/>
        <w:suppressAutoHyphens w:val="0"/>
        <w:jc w:val="center"/>
        <w:rPr>
          <w:b/>
          <w:bCs/>
          <w:kern w:val="2"/>
          <w:sz w:val="24"/>
          <w:szCs w:val="24"/>
        </w:rPr>
      </w:pPr>
      <w:r w:rsidRPr="00AB75E2">
        <w:rPr>
          <w:b/>
          <w:bCs/>
          <w:kern w:val="2"/>
          <w:sz w:val="24"/>
          <w:szCs w:val="24"/>
        </w:rPr>
        <w:t>6. Объемы и источники финансирования мероприятий</w:t>
      </w:r>
    </w:p>
    <w:p w:rsidR="00AB75E2" w:rsidRPr="00AB75E2" w:rsidRDefault="00AB75E2" w:rsidP="00AB75E2">
      <w:pPr>
        <w:widowControl/>
        <w:suppressAutoHyphens w:val="0"/>
        <w:jc w:val="center"/>
        <w:rPr>
          <w:b/>
          <w:bCs/>
          <w:kern w:val="2"/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2473"/>
        <w:gridCol w:w="1224"/>
        <w:gridCol w:w="1235"/>
        <w:gridCol w:w="1437"/>
        <w:gridCol w:w="1192"/>
        <w:gridCol w:w="1372"/>
        <w:gridCol w:w="1291"/>
      </w:tblGrid>
      <w:tr w:rsidR="00AB75E2" w:rsidRPr="00AB75E2" w:rsidTr="00AB75E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E2" w:rsidRPr="00AB75E2" w:rsidRDefault="00AB75E2">
            <w:pPr>
              <w:snapToGrid w:val="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Источник финансирования</w:t>
            </w:r>
          </w:p>
          <w:p w:rsidR="00AB75E2" w:rsidRPr="00AB75E2" w:rsidRDefault="00AB75E2">
            <w:pPr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AB75E2">
              <w:rPr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AB75E2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 xml:space="preserve">Бюджет </w:t>
            </w:r>
            <w:proofErr w:type="spellStart"/>
            <w:r w:rsidRPr="00AB75E2">
              <w:rPr>
                <w:sz w:val="24"/>
                <w:szCs w:val="24"/>
              </w:rPr>
              <w:t>Каслинского</w:t>
            </w:r>
            <w:proofErr w:type="spellEnd"/>
            <w:r w:rsidRPr="00AB75E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75E2"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 w:rsidRPr="00AB75E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AB75E2">
              <w:rPr>
                <w:sz w:val="24"/>
                <w:szCs w:val="24"/>
              </w:rPr>
              <w:t>Внебюджет-ные</w:t>
            </w:r>
            <w:proofErr w:type="spellEnd"/>
            <w:proofErr w:type="gramEnd"/>
            <w:r w:rsidRPr="00AB75E2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4"/>
                <w:szCs w:val="24"/>
                <w:lang w:eastAsia="hi-IN" w:bidi="hi-IN"/>
              </w:rPr>
            </w:pPr>
            <w:r w:rsidRPr="00AB75E2">
              <w:rPr>
                <w:b/>
                <w:bCs/>
                <w:sz w:val="24"/>
                <w:szCs w:val="24"/>
              </w:rPr>
              <w:t>ИТОГО по году</w:t>
            </w:r>
          </w:p>
        </w:tc>
      </w:tr>
      <w:tr w:rsidR="00AB75E2" w:rsidRPr="00AB75E2" w:rsidTr="00AB75E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Годы</w:t>
            </w: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5E2" w:rsidRPr="00AB75E2" w:rsidRDefault="00AB75E2">
            <w:pPr>
              <w:widowControl/>
              <w:suppressAutoHyphens w:val="0"/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5E2" w:rsidRPr="00AB75E2" w:rsidRDefault="00AB75E2">
            <w:pPr>
              <w:widowControl/>
              <w:suppressAutoHyphens w:val="0"/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5E2" w:rsidRPr="00AB75E2" w:rsidRDefault="00AB75E2">
            <w:pPr>
              <w:widowControl/>
              <w:suppressAutoHyphens w:val="0"/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5E2" w:rsidRPr="00AB75E2" w:rsidRDefault="00AB75E2">
            <w:pPr>
              <w:widowControl/>
              <w:suppressAutoHyphens w:val="0"/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B75E2" w:rsidRPr="00AB75E2" w:rsidRDefault="00AB75E2">
            <w:pPr>
              <w:widowControl/>
              <w:suppressAutoHyphens w:val="0"/>
              <w:rPr>
                <w:rFonts w:eastAsia="SimSun" w:cs="Mangal"/>
                <w:sz w:val="24"/>
                <w:szCs w:val="24"/>
                <w:lang w:eastAsia="hi-IN" w:bidi="hi-IN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5E2" w:rsidRPr="00AB75E2" w:rsidRDefault="00AB75E2">
            <w:pPr>
              <w:widowControl/>
              <w:suppressAutoHyphens w:val="0"/>
              <w:rPr>
                <w:rFonts w:eastAsia="SimSun" w:cs="Mangal"/>
                <w:b/>
                <w:bCs/>
                <w:sz w:val="24"/>
                <w:szCs w:val="24"/>
                <w:lang w:eastAsia="hi-IN" w:bidi="hi-IN"/>
              </w:rPr>
            </w:pPr>
          </w:p>
        </w:tc>
      </w:tr>
      <w:tr w:rsidR="00AB75E2" w:rsidRPr="00AB75E2" w:rsidTr="00AB75E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spacing w:before="120" w:after="120"/>
              <w:jc w:val="both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2017 год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spacing w:before="120" w:after="12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spacing w:before="120" w:after="12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spacing w:before="120" w:after="12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180,0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spacing w:before="120" w:after="12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spacing w:before="120" w:after="12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spacing w:before="120" w:after="120"/>
              <w:jc w:val="center"/>
              <w:rPr>
                <w:rFonts w:eastAsia="SimSun" w:cs="Mangal"/>
                <w:b/>
                <w:bCs/>
                <w:sz w:val="24"/>
                <w:szCs w:val="24"/>
                <w:lang w:eastAsia="hi-IN" w:bidi="hi-IN"/>
              </w:rPr>
            </w:pPr>
            <w:r w:rsidRPr="00AB75E2">
              <w:rPr>
                <w:b/>
                <w:bCs/>
                <w:sz w:val="24"/>
                <w:szCs w:val="24"/>
              </w:rPr>
              <w:t>180,0</w:t>
            </w:r>
          </w:p>
        </w:tc>
      </w:tr>
      <w:tr w:rsidR="00AB75E2" w:rsidRPr="00AB75E2" w:rsidTr="00AB75E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spacing w:before="120" w:after="120"/>
              <w:jc w:val="both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2018-2021 годы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4 735,0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4 735,0</w:t>
            </w:r>
          </w:p>
        </w:tc>
      </w:tr>
      <w:tr w:rsidR="00AB75E2" w:rsidRPr="00AB75E2" w:rsidTr="00AB75E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spacing w:before="120" w:after="120"/>
              <w:jc w:val="both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2022-2026 годы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420,0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180,0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AB75E2">
              <w:rPr>
                <w:sz w:val="24"/>
                <w:szCs w:val="24"/>
              </w:rPr>
              <w:t>600,0</w:t>
            </w:r>
          </w:p>
        </w:tc>
      </w:tr>
      <w:tr w:rsidR="00AB75E2" w:rsidRPr="00AB75E2" w:rsidTr="00AB75E2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spacing w:before="120" w:after="120"/>
              <w:jc w:val="both"/>
              <w:rPr>
                <w:rFonts w:eastAsia="SimSun" w:cs="Mangal"/>
                <w:b/>
                <w:bCs/>
                <w:sz w:val="24"/>
                <w:szCs w:val="24"/>
                <w:lang w:eastAsia="hi-IN" w:bidi="hi-IN"/>
              </w:rPr>
            </w:pPr>
            <w:r w:rsidRPr="00AB75E2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4"/>
                <w:szCs w:val="24"/>
                <w:lang w:eastAsia="hi-IN" w:bidi="hi-IN"/>
              </w:rPr>
            </w:pPr>
            <w:r w:rsidRPr="00AB75E2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4"/>
                <w:szCs w:val="24"/>
                <w:lang w:eastAsia="hi-IN" w:bidi="hi-IN"/>
              </w:rPr>
            </w:pPr>
            <w:r w:rsidRPr="00AB75E2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4"/>
                <w:szCs w:val="24"/>
                <w:lang w:eastAsia="hi-IN" w:bidi="hi-IN"/>
              </w:rPr>
            </w:pPr>
            <w:r w:rsidRPr="00AB75E2">
              <w:rPr>
                <w:b/>
                <w:bCs/>
                <w:sz w:val="24"/>
                <w:szCs w:val="24"/>
              </w:rPr>
              <w:t>4 915,0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4"/>
                <w:szCs w:val="24"/>
                <w:lang w:eastAsia="hi-IN" w:bidi="hi-IN"/>
              </w:rPr>
            </w:pPr>
            <w:r w:rsidRPr="00AB75E2">
              <w:rPr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4"/>
                <w:szCs w:val="24"/>
                <w:lang w:eastAsia="hi-IN" w:bidi="hi-IN"/>
              </w:rPr>
            </w:pPr>
            <w:r w:rsidRPr="00AB75E2">
              <w:rPr>
                <w:b/>
                <w:bCs/>
                <w:sz w:val="24"/>
                <w:szCs w:val="24"/>
              </w:rPr>
              <w:t>180,0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5E2" w:rsidRPr="00AB75E2" w:rsidRDefault="00AB75E2">
            <w:pPr>
              <w:snapToGrid w:val="0"/>
              <w:jc w:val="center"/>
              <w:rPr>
                <w:rFonts w:eastAsia="SimSun" w:cs="Mangal"/>
                <w:b/>
                <w:bCs/>
                <w:sz w:val="24"/>
                <w:szCs w:val="24"/>
                <w:lang w:eastAsia="hi-IN" w:bidi="hi-IN"/>
              </w:rPr>
            </w:pPr>
            <w:r w:rsidRPr="00AB75E2">
              <w:rPr>
                <w:b/>
                <w:bCs/>
                <w:sz w:val="24"/>
                <w:szCs w:val="24"/>
              </w:rPr>
              <w:t>5 515</w:t>
            </w:r>
          </w:p>
        </w:tc>
      </w:tr>
    </w:tbl>
    <w:p w:rsidR="00AB75E2" w:rsidRPr="00AB75E2" w:rsidRDefault="00AB75E2" w:rsidP="00AB75E2">
      <w:pPr>
        <w:autoSpaceDE w:val="0"/>
        <w:jc w:val="center"/>
        <w:rPr>
          <w:rFonts w:eastAsia="SimSun" w:cs="Mangal"/>
          <w:sz w:val="24"/>
          <w:szCs w:val="24"/>
          <w:lang w:eastAsia="hi-IN" w:bidi="hi-IN"/>
        </w:rPr>
      </w:pPr>
    </w:p>
    <w:p w:rsidR="00AB75E2" w:rsidRDefault="00AB75E2" w:rsidP="00AB75E2">
      <w:pPr>
        <w:pStyle w:val="12"/>
        <w:jc w:val="center"/>
        <w:rPr>
          <w:b/>
        </w:rPr>
      </w:pPr>
      <w:r>
        <w:rPr>
          <w:b/>
        </w:rPr>
        <w:t>7. Оценка социально-экономической эффективности мероприятий, и соответствия результатов целевым индикаторам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Успешная реализация мероприятий Программы позволит:</w:t>
      </w:r>
      <w:bookmarkStart w:id="2" w:name="_GoBack"/>
      <w:bookmarkEnd w:id="2"/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комплексно решить проблему перехода к устойчивому функционированию и развитию социальной инфраструктуры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сельского поселения;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условия для развития жилищно-коммунального сектора, экономии и повышения уровня обеспеченности населения в плане предоставления коммунальных услуг;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условия для приведения существующей социальной инфраструктуры в соответствие со стандартами качества, обеспечивающими комфортные условия проживания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сельского поселения;</w:t>
      </w:r>
    </w:p>
    <w:p w:rsidR="00AB75E2" w:rsidRDefault="00AB75E2" w:rsidP="00AB75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здоровый образ жизни населения, создать оптимальные условия для развития массовой физической культуры и спорта.</w:t>
      </w:r>
    </w:p>
    <w:p w:rsidR="00AB75E2" w:rsidRDefault="00AB75E2" w:rsidP="00AB75E2">
      <w:pPr>
        <w:pStyle w:val="12"/>
        <w:jc w:val="both"/>
        <w:rPr>
          <w:b/>
          <w:sz w:val="22"/>
          <w:szCs w:val="22"/>
        </w:rPr>
      </w:pPr>
    </w:p>
    <w:p w:rsidR="00AB75E2" w:rsidRDefault="00AB75E2" w:rsidP="00AB75E2">
      <w:pPr>
        <w:pStyle w:val="12"/>
        <w:jc w:val="center"/>
        <w:rPr>
          <w:b/>
        </w:rPr>
      </w:pPr>
      <w:r>
        <w:rPr>
          <w:b/>
        </w:rPr>
        <w:lastRenderedPageBreak/>
        <w:t>7. Организация контроля за выполнением Программы</w:t>
      </w:r>
    </w:p>
    <w:p w:rsidR="00AB75E2" w:rsidRDefault="00AB75E2" w:rsidP="00AB75E2">
      <w:pPr>
        <w:pStyle w:val="12"/>
        <w:ind w:firstLine="567"/>
        <w:jc w:val="both"/>
      </w:pPr>
      <w:r>
        <w:t xml:space="preserve">Ежегодный анализ реализации Программы осуществляет администрация </w:t>
      </w:r>
      <w:proofErr w:type="spellStart"/>
      <w:r>
        <w:t>Булзинского</w:t>
      </w:r>
      <w:proofErr w:type="spellEnd"/>
      <w:r>
        <w:t xml:space="preserve"> сельского поселения </w:t>
      </w:r>
      <w:proofErr w:type="spellStart"/>
      <w:r>
        <w:t>Каслинского</w:t>
      </w:r>
      <w:proofErr w:type="spellEnd"/>
      <w:r>
        <w:t xml:space="preserve"> муниципального района сельского поселения. Совет депутатов поселения заслушивает ежегодно отчёт главы поселения о работе за год, в т. числе и по реализации Комплексной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AB75E2" w:rsidRDefault="00AB75E2" w:rsidP="00AB75E2">
      <w:pPr>
        <w:ind w:firstLine="708"/>
        <w:jc w:val="both"/>
      </w:pPr>
    </w:p>
    <w:p w:rsidR="00AB75E2" w:rsidRPr="00AB75E2" w:rsidRDefault="00AB75E2">
      <w:pPr>
        <w:rPr>
          <w:sz w:val="24"/>
          <w:szCs w:val="24"/>
        </w:rPr>
      </w:pPr>
    </w:p>
    <w:sectPr w:rsidR="00AB75E2" w:rsidRPr="00AB75E2" w:rsidSect="00AB1A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03"/>
    <w:rsid w:val="004A0ACF"/>
    <w:rsid w:val="004A1BFE"/>
    <w:rsid w:val="005844E4"/>
    <w:rsid w:val="007229D5"/>
    <w:rsid w:val="00784FA3"/>
    <w:rsid w:val="00884F0F"/>
    <w:rsid w:val="0090619B"/>
    <w:rsid w:val="009B4435"/>
    <w:rsid w:val="009C7A39"/>
    <w:rsid w:val="00A368AB"/>
    <w:rsid w:val="00AB1A03"/>
    <w:rsid w:val="00AB75E2"/>
    <w:rsid w:val="00D362B6"/>
    <w:rsid w:val="00D71A9D"/>
    <w:rsid w:val="00D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9CFECB3-2A74-4502-9B77-F891D5D6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A0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A03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A03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AB1A03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semiHidden/>
    <w:rsid w:val="00AB1A03"/>
    <w:rPr>
      <w:rFonts w:ascii="Times New Roman" w:eastAsia="Times New Roman" w:hAnsi="Times New Roman" w:cs="Times New Roman"/>
      <w:spacing w:val="20"/>
      <w:sz w:val="36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AB1A03"/>
    <w:pPr>
      <w:spacing w:before="120" w:after="120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AB1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A0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Заголовок"/>
    <w:basedOn w:val="a"/>
    <w:next w:val="a3"/>
    <w:rsid w:val="00AB75E2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hi-IN" w:bidi="hi-IN"/>
    </w:rPr>
  </w:style>
  <w:style w:type="paragraph" w:customStyle="1" w:styleId="ConsPlusDocList">
    <w:name w:val="ConsPlusDocList"/>
    <w:next w:val="a"/>
    <w:rsid w:val="00AB75E2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Normal">
    <w:name w:val="ConsPlusNormal"/>
    <w:rsid w:val="00AB75E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бычный (веб)1"/>
    <w:basedOn w:val="a"/>
    <w:rsid w:val="00AB75E2"/>
    <w:pPr>
      <w:spacing w:before="100" w:after="100" w:line="100" w:lineRule="atLeast"/>
    </w:pPr>
    <w:rPr>
      <w:sz w:val="24"/>
      <w:szCs w:val="24"/>
      <w:lang w:eastAsia="hi-IN" w:bidi="hi-IN"/>
    </w:rPr>
  </w:style>
  <w:style w:type="character" w:styleId="a8">
    <w:name w:val="Strong"/>
    <w:basedOn w:val="a0"/>
    <w:qFormat/>
    <w:rsid w:val="00AB7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Анатолий</cp:lastModifiedBy>
  <cp:revision>15</cp:revision>
  <cp:lastPrinted>2017-11-08T10:53:00Z</cp:lastPrinted>
  <dcterms:created xsi:type="dcterms:W3CDTF">2017-10-02T05:25:00Z</dcterms:created>
  <dcterms:modified xsi:type="dcterms:W3CDTF">2017-11-14T06:27:00Z</dcterms:modified>
</cp:coreProperties>
</file>